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48" w:rsidRDefault="00B060D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05.09.2022</w:t>
      </w:r>
      <w:r w:rsidR="00212E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7C6D9C" w:rsidRDefault="00212E2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7C6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F17056">
        <w:rPr>
          <w:rFonts w:ascii="Times New Roman" w:hAnsi="Times New Roman" w:cs="Times New Roman"/>
          <w:b/>
          <w:sz w:val="24"/>
          <w:szCs w:val="24"/>
          <w:lang w:val="uk-UA"/>
        </w:rPr>
        <w:t>Вступ. Комплексна механізація та автоматизація с/г робіт</w:t>
      </w:r>
      <w:r w:rsidR="007C6D9C" w:rsidRPr="007C6D9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4B54" w:rsidRDefault="007C6D9C" w:rsidP="00EB4B5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F17056">
        <w:rPr>
          <w:rFonts w:ascii="Times New Roman" w:hAnsi="Times New Roman" w:cs="Times New Roman"/>
          <w:b/>
          <w:sz w:val="24"/>
          <w:szCs w:val="24"/>
          <w:lang w:val="uk-UA"/>
        </w:rPr>
        <w:t>Індустріальні технології вирощування с/г культур</w:t>
      </w:r>
      <w:r w:rsidRPr="007C6D9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4B54" w:rsidRDefault="00EB4B54" w:rsidP="00810BEF">
      <w:pPr>
        <w:spacing w:before="200" w:after="120"/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mw-headline"/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       </w:t>
      </w:r>
      <w:r w:rsidRPr="00EB4B54">
        <w:rPr>
          <w:rStyle w:val="mw-headline"/>
          <w:rFonts w:ascii="Times New Roman" w:eastAsia="Arial Unicode MS" w:hAnsi="Times New Roman" w:cs="Times New Roman"/>
          <w:b/>
          <w:sz w:val="24"/>
          <w:szCs w:val="24"/>
          <w:lang w:val="uk-UA"/>
        </w:rPr>
        <w:t>КОМПЛЕКСНА МЕХАНІЗАЦІЯ СІЛЬСЬКОГОСПОДАРСЬКИХ РОБІТ.</w:t>
      </w:r>
    </w:p>
    <w:p w:rsidR="00EB4B54" w:rsidRPr="00EB4B54" w:rsidRDefault="00EB4B54" w:rsidP="00EB4B54">
      <w:pP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EB4B54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Головною метою механізації сільськогосподарських робіт є:</w:t>
      </w:r>
    </w:p>
    <w:p w:rsidR="00EB4B54" w:rsidRDefault="00EB4B54" w:rsidP="00EB4B54">
      <w:pPr>
        <w:pStyle w:val="a3"/>
        <w:numPr>
          <w:ilvl w:val="0"/>
          <w:numId w:val="3"/>
        </w:numPr>
        <w:ind w:left="357" w:firstLine="0"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EB4B5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зниження затрат праці на виробництво сільськогосподарської продукції або виконання сільськогосподарських робіт;</w:t>
      </w:r>
    </w:p>
    <w:p w:rsidR="00EB4B54" w:rsidRPr="00EB4B54" w:rsidRDefault="00EB4B54" w:rsidP="00EB4B54">
      <w:pPr>
        <w:pStyle w:val="a3"/>
        <w:numPr>
          <w:ilvl w:val="0"/>
          <w:numId w:val="3"/>
        </w:numPr>
        <w:ind w:left="357" w:firstLine="0"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EB4B5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зниження собівартості сільськогосподарської продукції та підвищення урожайності сільськогосподарських культур.</w:t>
      </w:r>
    </w:p>
    <w:p w:rsidR="00EB4B54" w:rsidRDefault="00EB4B54" w:rsidP="00EB4B54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B4B5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Розглянемо, як впливає комплексна механізація на розв’язання цих завдань. З використанням сучасної техніки при вирощуванні культур зменшуються витрати ручної праці. Це дає змогу знизити собівартість продукції, що в свою чергу, впливає на формування цін і отримання прибутку від реалізації продукції, скоротити терміни виконання сільськогосподарських робіт, своєчасно зберегти в ґрунті вологу та поживні речовини, підвищити врожайність культур і продуктивність праці, а також знизити затрати на вирощування сільськогосподарських культур.</w:t>
      </w:r>
    </w:p>
    <w:p w:rsidR="00187F7E" w:rsidRDefault="00EB4B54" w:rsidP="00EB4B54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EB4B54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Комплексна механізація</w:t>
      </w:r>
      <w:r w:rsidRPr="00EB4B5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― це виключення ручної праці не тільки на основних, а й на допоміжних сільськогосподарських операціях, під час вирощування культур і догляду за ними.</w:t>
      </w:r>
    </w:p>
    <w:p w:rsidR="004E2111" w:rsidRDefault="00187F7E" w:rsidP="004E2111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EB4B54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Для впровадження комплексної механізації в сільськогосподарському виробництві треба мати добру матеріальну базу, тобто комплекс різнорідних високопродуктивних машин, механізмів, пристроїв і транспортних засобів, які використовуються у технологічних процесах.</w:t>
      </w:r>
    </w:p>
    <w:p w:rsidR="004E2111" w:rsidRPr="004E2111" w:rsidRDefault="004E2111" w:rsidP="004E2111">
      <w:pP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B4B54" w:rsidRPr="004E2111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Основні напрямки удосконалення системи машин:</w:t>
      </w:r>
    </w:p>
    <w:p w:rsidR="004E2111" w:rsidRDefault="00EB4B54" w:rsidP="004E2111">
      <w:pPr>
        <w:pStyle w:val="a3"/>
        <w:numPr>
          <w:ilvl w:val="0"/>
          <w:numId w:val="4"/>
        </w:numPr>
        <w:ind w:left="357" w:firstLine="0"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4E2111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впровадження потужніших тракторів і самохідних машин з метою підвищення їхньої робочої швидкості, а також використання широкозахватних та комбінованих сільськогосподарських агрегатів з підвищеною пропускною спроможністю і більшою вантажопідйомністю;</w:t>
      </w:r>
    </w:p>
    <w:p w:rsidR="004E2111" w:rsidRDefault="00EB4B54" w:rsidP="004E2111">
      <w:pPr>
        <w:pStyle w:val="a3"/>
        <w:numPr>
          <w:ilvl w:val="0"/>
          <w:numId w:val="4"/>
        </w:numPr>
        <w:ind w:left="357" w:firstLine="0"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4E2111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впровадження самохідних сільськогосподарських машин, обладнаних системою сигналізації, захисту і контролю параметрів технологічних процесів з використанням автоматизованих систем, керування цими процесами;</w:t>
      </w:r>
    </w:p>
    <w:p w:rsidR="004E2111" w:rsidRPr="004E2111" w:rsidRDefault="00EB4B54" w:rsidP="004E2111">
      <w:pPr>
        <w:pStyle w:val="a3"/>
        <w:numPr>
          <w:ilvl w:val="0"/>
          <w:numId w:val="4"/>
        </w:numPr>
        <w:ind w:left="357" w:firstLine="0"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4E2111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впровадження машин, які забезпечують сучасні вимоги охорони праці, поліпшення умов праці (регулювання температурних режимів, зниження рівнів шумів, забрудненості повітря, а також забезпечення гідрофікованими пристроями, що дає змогу підвищити продуктивність праці агрегатів).</w:t>
      </w:r>
    </w:p>
    <w:p w:rsidR="00CB71CE" w:rsidRDefault="00CB71CE" w:rsidP="004E2111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4E2111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Специфіці роботи сільськогосподарської техніки властива сезонність, циклічність, залежно від природно-кліматичних чинників, коливань температури, опадів, стану ґрунту. Розміщення об’єктів виробництва на великих площах викликає забруднення довкілля під час забезпечення джерелом енергії (пальним) усіх машин на місцях виконання технологічних операцій.</w:t>
      </w:r>
    </w:p>
    <w:p w:rsidR="00CB71CE" w:rsidRDefault="00CB71CE" w:rsidP="004E2111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4E2111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Основу сільськогосподарських підприємств становлять постійні механізовані підрозділи: тракторні, тракторно-рільничі, спеціалізовані галузеві бригади в садівництві, овочівництві, в яких застосовується спеціальна техніка. Вони складаються з механізованих ланок. Ланки бувають комплексні (для виконання комплексу механізованих робіт) і спеціалізовані.</w:t>
      </w:r>
    </w:p>
    <w:p w:rsidR="004E2111" w:rsidRPr="004E2111" w:rsidRDefault="00CB71CE" w:rsidP="004E2111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4E2111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Як показує досвід роботи, закріплення землі і техніки за колективом механізаторів та впровадження прогресивних форм оплати праці дає змогу підвищити їх зацікавленість в одержанні високих кінцевих результатів.</w:t>
      </w:r>
    </w:p>
    <w:p w:rsidR="007F066A" w:rsidRDefault="00CB71CE" w:rsidP="007F066A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4E2111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З метою підвищення урожайності сільськогосподарських культур, зниження собівартості їх вирощування та підвищення продуктивності праці під час виконання робіт впроваджуються індустріальні технології.</w:t>
      </w:r>
    </w:p>
    <w:p w:rsidR="007F066A" w:rsidRPr="005E6D0C" w:rsidRDefault="005E6D0C" w:rsidP="00810BEF">
      <w:pPr>
        <w:spacing w:before="200" w:after="120"/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B4B54" w:rsidRPr="005E6D0C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ІНДУСТРІАЛЬНІ ТЕХНОЛОГІЇ ВИРОЩУВАННЯ С/Г КУЛЬТУР.</w:t>
      </w:r>
    </w:p>
    <w:p w:rsidR="00810BEF" w:rsidRDefault="00810BEF" w:rsidP="005E6D0C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5E6D0C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Комплексна механізація удосконалюється у разі впровадження індустріальних технологій вирощуванн</w:t>
      </w: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я сільськогосподарських культур.</w:t>
      </w:r>
    </w:p>
    <w:p w:rsidR="005E6D0C" w:rsidRPr="005E6D0C" w:rsidRDefault="00810BEF" w:rsidP="005E6D0C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</w:t>
      </w:r>
      <w:r w:rsidR="00EB4B54" w:rsidRPr="00810BEF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Технологія</w:t>
      </w:r>
      <w:r w:rsidR="00EB4B54" w:rsidRPr="005E6D0C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― це сукупність впливу біологічних, хімічних, фізичних і агротехнічних прийомів на об’єкт обробітку, тобто це спосіб і послідовність виконання окремих сільськогосподарських операцій для отримання сільськогосподарської продукції (виконання робіт) відповідної якості.</w:t>
      </w:r>
    </w:p>
    <w:p w:rsidR="00810BEF" w:rsidRDefault="00810BEF" w:rsidP="005E6D0C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B4B54" w:rsidRPr="00810BEF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Виробнича технологія</w:t>
      </w:r>
      <w:r w:rsidR="00EB4B54" w:rsidRPr="005E6D0C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― це технологічні карти, які містять відповіді на запитання, що треба зробити, аби отримати заплановану продукцію певної якості з відповідними затратами. У картах наводиться перелік і послідовність робіт щодо вирощування і збирання культур, терміни їх виконання, перелік технологічних засобів, техніко-економічні показники.</w:t>
      </w:r>
    </w:p>
    <w:p w:rsidR="00810BEF" w:rsidRDefault="00810BEF" w:rsidP="00810BEF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B4B54" w:rsidRPr="00810BEF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Операційна технологія</w:t>
      </w:r>
      <w:r w:rsidR="00EB4B54" w:rsidRPr="005E6D0C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― це документи, в яких для кожної роботи зазначається комплекс агротехнічних, технічних, організаційних та економічних правил щодо високопродуктивного використання сільськогосподарської операції, тобто даються рекомендації, як виконати певну роботу.</w:t>
      </w:r>
    </w:p>
    <w:p w:rsidR="006913DF" w:rsidRDefault="00810BEF" w:rsidP="00810BEF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5E6D0C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У процесі вдосконалення технологій виробництва сільськогосподарської продукції вони отримували такі назви: нова, прогресивна, з мінімальними затратами ручної праці, удосконалена, індустріальна, інтенсивна тощо.</w:t>
      </w:r>
    </w:p>
    <w:p w:rsidR="006913DF" w:rsidRDefault="006913DF" w:rsidP="00810BEF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B4B54" w:rsidRPr="006913DF">
        <w:rPr>
          <w:rStyle w:val="mw-headline"/>
          <w:rFonts w:ascii="Times New Roman" w:hAnsi="Times New Roman" w:cs="Times New Roman"/>
          <w:b/>
          <w:sz w:val="24"/>
          <w:szCs w:val="24"/>
          <w:lang w:val="uk-UA"/>
        </w:rPr>
        <w:t>Індустріальна технологія</w:t>
      </w:r>
      <w:r w:rsidR="00EB4B54" w:rsidRPr="00810BEF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― це повне виключення ручної праці зі збереженням високого рівня урожайності.</w:t>
      </w:r>
    </w:p>
    <w:p w:rsidR="00810BEF" w:rsidRPr="00810BEF" w:rsidRDefault="006913DF" w:rsidP="006913DF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810BEF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Індустріальна технологія при вирощуванні будь-якої сільськогосподарської культури ґрунтується на чіткому виконанні агротехнічних вимог під час кожної технологічної операції, використанні високопродуктивної техніки, високоякісного насіння, на ефективному застосуванні пестицидів і добрив, упровадженні досягнень науки і передової практики. Важливим елементом цієї технології є створення умов для поточного виконання технологічних процесів, пропорційності, узгодженості щодо якості і продуктивності попередніх операцій з наступними в циклі роботами під час вирощування сільськогосподарських культур, мінімізації обробітку ґрунту через суміщення операцій.</w:t>
      </w:r>
    </w:p>
    <w:p w:rsidR="00EB4B54" w:rsidRPr="00810BEF" w:rsidRDefault="006913DF" w:rsidP="00810BEF">
      <w:pPr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4B54" w:rsidRPr="00810BEF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Одним із найважливіших чинників упровадження індустріа</w:t>
      </w: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льних технологій є комплектація </w:t>
      </w:r>
      <w:r w:rsidR="00EB4B54" w:rsidRPr="00810BEF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машинно-тракторних парків</w:t>
      </w:r>
      <w:r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потрібною кількістю тракторів, </w:t>
      </w:r>
      <w:r w:rsidR="00EB4B54" w:rsidRPr="00810BEF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сільськогосподарських машин, знарядь та планування механізованих робіт.</w:t>
      </w:r>
    </w:p>
    <w:p w:rsidR="00C56897" w:rsidRDefault="00C56897" w:rsidP="006913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6897" w:rsidRDefault="00C568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6897" w:rsidRPr="00A91410" w:rsidRDefault="00C56897" w:rsidP="00C5689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9141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Домашнє завдання:</w:t>
      </w:r>
    </w:p>
    <w:p w:rsidR="00C56897" w:rsidRPr="00C56897" w:rsidRDefault="00C5689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14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Опрацювати матеріал. Виписати в конспект і вивчити основні поняття та терміни.</w:t>
      </w:r>
    </w:p>
    <w:sectPr w:rsidR="00C56897" w:rsidRPr="00C56897" w:rsidSect="001E2D1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4B7C"/>
    <w:multiLevelType w:val="hybridMultilevel"/>
    <w:tmpl w:val="30D6C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74E5"/>
    <w:multiLevelType w:val="hybridMultilevel"/>
    <w:tmpl w:val="8AAC8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22D9"/>
    <w:multiLevelType w:val="hybridMultilevel"/>
    <w:tmpl w:val="0A26C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84298"/>
    <w:multiLevelType w:val="hybridMultilevel"/>
    <w:tmpl w:val="E72E9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18"/>
    <w:rsid w:val="000325D6"/>
    <w:rsid w:val="00047700"/>
    <w:rsid w:val="000A6D73"/>
    <w:rsid w:val="000F3D75"/>
    <w:rsid w:val="001235DC"/>
    <w:rsid w:val="00187F7E"/>
    <w:rsid w:val="001B1705"/>
    <w:rsid w:val="001B2D3E"/>
    <w:rsid w:val="001D636A"/>
    <w:rsid w:val="001E2D18"/>
    <w:rsid w:val="00202D90"/>
    <w:rsid w:val="00205160"/>
    <w:rsid w:val="00210A1D"/>
    <w:rsid w:val="00212E2C"/>
    <w:rsid w:val="002155FF"/>
    <w:rsid w:val="002477E1"/>
    <w:rsid w:val="00311121"/>
    <w:rsid w:val="00340687"/>
    <w:rsid w:val="003D16F9"/>
    <w:rsid w:val="003D5DAB"/>
    <w:rsid w:val="004307F8"/>
    <w:rsid w:val="00441897"/>
    <w:rsid w:val="0046756C"/>
    <w:rsid w:val="00486102"/>
    <w:rsid w:val="004C0A56"/>
    <w:rsid w:val="004E2111"/>
    <w:rsid w:val="004F2FF1"/>
    <w:rsid w:val="00504401"/>
    <w:rsid w:val="00552E02"/>
    <w:rsid w:val="005B3E28"/>
    <w:rsid w:val="005B40BC"/>
    <w:rsid w:val="005B7DC8"/>
    <w:rsid w:val="005C4728"/>
    <w:rsid w:val="005E6D0C"/>
    <w:rsid w:val="00640388"/>
    <w:rsid w:val="006756E2"/>
    <w:rsid w:val="006913DF"/>
    <w:rsid w:val="006B2FCC"/>
    <w:rsid w:val="00722CCF"/>
    <w:rsid w:val="00744B8E"/>
    <w:rsid w:val="0075000E"/>
    <w:rsid w:val="00786C1D"/>
    <w:rsid w:val="007A2884"/>
    <w:rsid w:val="007A5218"/>
    <w:rsid w:val="007C32AC"/>
    <w:rsid w:val="007C6D9C"/>
    <w:rsid w:val="007F066A"/>
    <w:rsid w:val="00810BEF"/>
    <w:rsid w:val="00854A26"/>
    <w:rsid w:val="008619C4"/>
    <w:rsid w:val="008734A3"/>
    <w:rsid w:val="008E016D"/>
    <w:rsid w:val="00913250"/>
    <w:rsid w:val="00937599"/>
    <w:rsid w:val="009C4B25"/>
    <w:rsid w:val="00A17A74"/>
    <w:rsid w:val="00A6698D"/>
    <w:rsid w:val="00AD2AE7"/>
    <w:rsid w:val="00B060D8"/>
    <w:rsid w:val="00B22D7B"/>
    <w:rsid w:val="00BB1B73"/>
    <w:rsid w:val="00C32EB7"/>
    <w:rsid w:val="00C43AE5"/>
    <w:rsid w:val="00C44207"/>
    <w:rsid w:val="00C56897"/>
    <w:rsid w:val="00C568BA"/>
    <w:rsid w:val="00C809B8"/>
    <w:rsid w:val="00C93EA5"/>
    <w:rsid w:val="00CB71CE"/>
    <w:rsid w:val="00CD6E0F"/>
    <w:rsid w:val="00D20753"/>
    <w:rsid w:val="00D3339F"/>
    <w:rsid w:val="00D81986"/>
    <w:rsid w:val="00D92DAC"/>
    <w:rsid w:val="00DA7EDA"/>
    <w:rsid w:val="00DC3886"/>
    <w:rsid w:val="00DE25F3"/>
    <w:rsid w:val="00DF0A76"/>
    <w:rsid w:val="00DF56CD"/>
    <w:rsid w:val="00E00BCB"/>
    <w:rsid w:val="00E70307"/>
    <w:rsid w:val="00E912AA"/>
    <w:rsid w:val="00E97A7F"/>
    <w:rsid w:val="00EB4B54"/>
    <w:rsid w:val="00ED462B"/>
    <w:rsid w:val="00EE3036"/>
    <w:rsid w:val="00EF4497"/>
    <w:rsid w:val="00F17056"/>
    <w:rsid w:val="00F4558C"/>
    <w:rsid w:val="00FC2950"/>
    <w:rsid w:val="00F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1"/>
  </w:style>
  <w:style w:type="paragraph" w:styleId="2">
    <w:name w:val="heading 2"/>
    <w:basedOn w:val="a"/>
    <w:link w:val="20"/>
    <w:qFormat/>
    <w:rsid w:val="00EE303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E3036"/>
  </w:style>
  <w:style w:type="paragraph" w:styleId="a3">
    <w:name w:val="List Paragraph"/>
    <w:basedOn w:val="a"/>
    <w:uiPriority w:val="34"/>
    <w:qFormat/>
    <w:rsid w:val="00EB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72</cp:revision>
  <dcterms:created xsi:type="dcterms:W3CDTF">2020-06-15T13:36:00Z</dcterms:created>
  <dcterms:modified xsi:type="dcterms:W3CDTF">2022-09-05T17:15:00Z</dcterms:modified>
</cp:coreProperties>
</file>