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82" w:rsidRPr="00395582" w:rsidRDefault="002B4CDF" w:rsidP="00395582">
      <w:pPr>
        <w:spacing w:after="0" w:line="360" w:lineRule="auto"/>
        <w:jc w:val="center"/>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Тема</w:t>
      </w:r>
      <w:r w:rsidR="00DC2F00">
        <w:rPr>
          <w:rFonts w:ascii="Times New Roman" w:eastAsia="Times New Roman" w:hAnsi="Times New Roman" w:cs="Times New Roman"/>
          <w:b/>
          <w:color w:val="000000"/>
          <w:kern w:val="36"/>
          <w:sz w:val="28"/>
          <w:szCs w:val="28"/>
          <w:lang w:val="uk-UA" w:eastAsia="ru-RU"/>
        </w:rPr>
        <w:t xml:space="preserve">. </w:t>
      </w:r>
      <w:r w:rsidR="00395582" w:rsidRPr="00395582">
        <w:rPr>
          <w:rFonts w:ascii="Times New Roman" w:eastAsia="Times New Roman" w:hAnsi="Times New Roman" w:cs="Times New Roman"/>
          <w:b/>
          <w:color w:val="000000"/>
          <w:kern w:val="36"/>
          <w:sz w:val="28"/>
          <w:szCs w:val="28"/>
          <w:lang w:val="uk-UA" w:eastAsia="ru-RU"/>
        </w:rPr>
        <w:t>Поняття та ознаки електронного документа</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xml:space="preserve">Відповідно до статті 5 Закону України «Про електронні документи та електронний документообіг» </w:t>
      </w:r>
      <w:r w:rsidRPr="00395582">
        <w:rPr>
          <w:rFonts w:ascii="Times New Roman" w:eastAsia="Times New Roman" w:hAnsi="Times New Roman" w:cs="Times New Roman"/>
          <w:b/>
          <w:i/>
          <w:color w:val="000000"/>
          <w:sz w:val="28"/>
          <w:szCs w:val="28"/>
          <w:lang w:val="uk-UA" w:eastAsia="ru-RU"/>
        </w:rPr>
        <w:t>електронний документ – це документ, інформація в якому зафікс</w:t>
      </w:r>
      <w:r w:rsidRPr="00395582">
        <w:rPr>
          <w:rFonts w:ascii="Times New Roman" w:eastAsia="Times New Roman" w:hAnsi="Times New Roman" w:cs="Times New Roman"/>
          <w:b/>
          <w:i/>
          <w:color w:val="000000"/>
          <w:sz w:val="28"/>
          <w:szCs w:val="28"/>
          <w:lang w:val="uk-UA" w:eastAsia="ru-RU"/>
        </w:rPr>
        <w:t>о</w:t>
      </w:r>
      <w:r w:rsidRPr="00395582">
        <w:rPr>
          <w:rFonts w:ascii="Times New Roman" w:eastAsia="Times New Roman" w:hAnsi="Times New Roman" w:cs="Times New Roman"/>
          <w:b/>
          <w:i/>
          <w:color w:val="000000"/>
          <w:sz w:val="28"/>
          <w:szCs w:val="28"/>
          <w:lang w:val="uk-UA" w:eastAsia="ru-RU"/>
        </w:rPr>
        <w:t>вана у вигляді електронних даних, включаючи обов’язкові реквізити документа.</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Оригіналом електронного документа вважається електронний примірник докуме</w:t>
      </w:r>
      <w:r w:rsidRPr="00395582">
        <w:rPr>
          <w:rFonts w:ascii="Times New Roman" w:eastAsia="Times New Roman" w:hAnsi="Times New Roman" w:cs="Times New Roman"/>
          <w:color w:val="000000"/>
          <w:sz w:val="28"/>
          <w:szCs w:val="28"/>
          <w:lang w:val="uk-UA" w:eastAsia="ru-RU"/>
        </w:rPr>
        <w:t>н</w:t>
      </w:r>
      <w:r w:rsidRPr="00395582">
        <w:rPr>
          <w:rFonts w:ascii="Times New Roman" w:eastAsia="Times New Roman" w:hAnsi="Times New Roman" w:cs="Times New Roman"/>
          <w:color w:val="000000"/>
          <w:sz w:val="28"/>
          <w:szCs w:val="28"/>
          <w:lang w:val="uk-UA" w:eastAsia="ru-RU"/>
        </w:rPr>
        <w:t>та з обов'язковими реквізитами, у тому числі з електронним цифровим підписом автора. У разі надсилання електронного документа кільком адресатам або його зберігання на к</w:t>
      </w:r>
      <w:r w:rsidRPr="00395582">
        <w:rPr>
          <w:rFonts w:ascii="Times New Roman" w:eastAsia="Times New Roman" w:hAnsi="Times New Roman" w:cs="Times New Roman"/>
          <w:color w:val="000000"/>
          <w:sz w:val="28"/>
          <w:szCs w:val="28"/>
          <w:lang w:val="uk-UA" w:eastAsia="ru-RU"/>
        </w:rPr>
        <w:t>і</w:t>
      </w:r>
      <w:r w:rsidRPr="00395582">
        <w:rPr>
          <w:rFonts w:ascii="Times New Roman" w:eastAsia="Times New Roman" w:hAnsi="Times New Roman" w:cs="Times New Roman"/>
          <w:color w:val="000000"/>
          <w:sz w:val="28"/>
          <w:szCs w:val="28"/>
          <w:lang w:val="uk-UA" w:eastAsia="ru-RU"/>
        </w:rPr>
        <w:t>лькох електронних носіях інформації кожний з електронних примірників вважається оригіналом електронного документа. Якщо автором створюються ідентичні за докуме</w:t>
      </w:r>
      <w:r w:rsidRPr="00395582">
        <w:rPr>
          <w:rFonts w:ascii="Times New Roman" w:eastAsia="Times New Roman" w:hAnsi="Times New Roman" w:cs="Times New Roman"/>
          <w:color w:val="000000"/>
          <w:sz w:val="28"/>
          <w:szCs w:val="28"/>
          <w:lang w:val="uk-UA" w:eastAsia="ru-RU"/>
        </w:rPr>
        <w:t>н</w:t>
      </w:r>
      <w:r w:rsidRPr="00395582">
        <w:rPr>
          <w:rFonts w:ascii="Times New Roman" w:eastAsia="Times New Roman" w:hAnsi="Times New Roman" w:cs="Times New Roman"/>
          <w:color w:val="000000"/>
          <w:sz w:val="28"/>
          <w:szCs w:val="28"/>
          <w:lang w:val="uk-UA" w:eastAsia="ru-RU"/>
        </w:rPr>
        <w:t>тарною інформацією та реквізитами електронний документ та документ на папері, кожен з них є оригіналом і має однакову юридичну силу.</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Оригінал електронного документа має довести його цілісність та справжність у п</w:t>
      </w:r>
      <w:r w:rsidRPr="00395582">
        <w:rPr>
          <w:rFonts w:ascii="Times New Roman" w:eastAsia="Times New Roman" w:hAnsi="Times New Roman" w:cs="Times New Roman"/>
          <w:color w:val="000000"/>
          <w:sz w:val="28"/>
          <w:szCs w:val="28"/>
          <w:lang w:val="uk-UA" w:eastAsia="ru-RU"/>
        </w:rPr>
        <w:t>о</w:t>
      </w:r>
      <w:r w:rsidRPr="00395582">
        <w:rPr>
          <w:rFonts w:ascii="Times New Roman" w:eastAsia="Times New Roman" w:hAnsi="Times New Roman" w:cs="Times New Roman"/>
          <w:color w:val="000000"/>
          <w:sz w:val="28"/>
          <w:szCs w:val="28"/>
          <w:lang w:val="uk-UA" w:eastAsia="ru-RU"/>
        </w:rPr>
        <w:t>рядку, визначеному законодавством. У визначених законодавством випадках може він бути пред'явлений у візуальній формі відображення, в тому числі у паперовій копії.</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Обов’язковим реквізитом електронного документа є обов’язкові дані в електро</w:t>
      </w:r>
      <w:r w:rsidRPr="00395582">
        <w:rPr>
          <w:rFonts w:ascii="Times New Roman" w:eastAsia="Times New Roman" w:hAnsi="Times New Roman" w:cs="Times New Roman"/>
          <w:color w:val="000000"/>
          <w:sz w:val="28"/>
          <w:szCs w:val="28"/>
          <w:lang w:val="uk-UA" w:eastAsia="ru-RU"/>
        </w:rPr>
        <w:t>н</w:t>
      </w:r>
      <w:r w:rsidRPr="00395582">
        <w:rPr>
          <w:rFonts w:ascii="Times New Roman" w:eastAsia="Times New Roman" w:hAnsi="Times New Roman" w:cs="Times New Roman"/>
          <w:color w:val="000000"/>
          <w:sz w:val="28"/>
          <w:szCs w:val="28"/>
          <w:lang w:val="uk-UA" w:eastAsia="ru-RU"/>
        </w:rPr>
        <w:t>ному документі, без яких він не може бути підставою для його обліку і не матиме юр</w:t>
      </w:r>
      <w:r w:rsidRPr="00395582">
        <w:rPr>
          <w:rFonts w:ascii="Times New Roman" w:eastAsia="Times New Roman" w:hAnsi="Times New Roman" w:cs="Times New Roman"/>
          <w:color w:val="000000"/>
          <w:sz w:val="28"/>
          <w:szCs w:val="28"/>
          <w:lang w:val="uk-UA" w:eastAsia="ru-RU"/>
        </w:rPr>
        <w:t>и</w:t>
      </w:r>
      <w:r w:rsidRPr="00395582">
        <w:rPr>
          <w:rFonts w:ascii="Times New Roman" w:eastAsia="Times New Roman" w:hAnsi="Times New Roman" w:cs="Times New Roman"/>
          <w:color w:val="000000"/>
          <w:sz w:val="28"/>
          <w:szCs w:val="28"/>
          <w:lang w:val="uk-UA" w:eastAsia="ru-RU"/>
        </w:rPr>
        <w:t>дичної сили.</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Електронна копія електронного документа засвідчується у порядку, встановленому законом.</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Копією документа на папері для електронного документа є візуальне подання еле</w:t>
      </w:r>
      <w:r w:rsidRPr="00395582">
        <w:rPr>
          <w:rFonts w:ascii="Times New Roman" w:eastAsia="Times New Roman" w:hAnsi="Times New Roman" w:cs="Times New Roman"/>
          <w:color w:val="000000"/>
          <w:sz w:val="28"/>
          <w:szCs w:val="28"/>
          <w:lang w:val="uk-UA" w:eastAsia="ru-RU"/>
        </w:rPr>
        <w:t>к</w:t>
      </w:r>
      <w:r w:rsidRPr="00395582">
        <w:rPr>
          <w:rFonts w:ascii="Times New Roman" w:eastAsia="Times New Roman" w:hAnsi="Times New Roman" w:cs="Times New Roman"/>
          <w:color w:val="000000"/>
          <w:sz w:val="28"/>
          <w:szCs w:val="28"/>
          <w:lang w:val="uk-UA" w:eastAsia="ru-RU"/>
        </w:rPr>
        <w:t>тронного документа на папері, яке засвідчене в порядку, встановленому законодавством.</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Юридична сила електронного документа не може бути заперечена виключно через те, що він має електронну форму. Допустимість електронного документа як доказу не може заперечуватися виключно на підставі того, що він має електронну форму.</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Електронний документ не може бути застосовано як оригінал, якщо цим докуме</w:t>
      </w:r>
      <w:r w:rsidRPr="00395582">
        <w:rPr>
          <w:rFonts w:ascii="Times New Roman" w:eastAsia="Times New Roman" w:hAnsi="Times New Roman" w:cs="Times New Roman"/>
          <w:color w:val="000000"/>
          <w:sz w:val="28"/>
          <w:szCs w:val="28"/>
          <w:lang w:val="uk-UA" w:eastAsia="ru-RU"/>
        </w:rPr>
        <w:t>н</w:t>
      </w:r>
      <w:r w:rsidRPr="00395582">
        <w:rPr>
          <w:rFonts w:ascii="Times New Roman" w:eastAsia="Times New Roman" w:hAnsi="Times New Roman" w:cs="Times New Roman"/>
          <w:color w:val="000000"/>
          <w:sz w:val="28"/>
          <w:szCs w:val="28"/>
          <w:lang w:val="uk-UA" w:eastAsia="ru-RU"/>
        </w:rPr>
        <w:t>том є:</w:t>
      </w:r>
    </w:p>
    <w:p w:rsidR="00395582" w:rsidRPr="00395582" w:rsidRDefault="00395582" w:rsidP="00395582">
      <w:pPr>
        <w:spacing w:after="0" w:line="360" w:lineRule="auto"/>
        <w:ind w:left="993" w:hanging="285"/>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1) свідоцтво про право на спадщину;</w:t>
      </w:r>
    </w:p>
    <w:p w:rsidR="00395582" w:rsidRPr="00395582" w:rsidRDefault="00395582" w:rsidP="00395582">
      <w:pPr>
        <w:spacing w:after="0" w:line="360" w:lineRule="auto"/>
        <w:ind w:left="993" w:hanging="285"/>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2) документ, який відповідно до законодавства може бути створений лише в одн</w:t>
      </w:r>
      <w:r w:rsidRPr="00395582">
        <w:rPr>
          <w:rFonts w:ascii="Times New Roman" w:eastAsia="Times New Roman" w:hAnsi="Times New Roman" w:cs="Times New Roman"/>
          <w:color w:val="000000"/>
          <w:sz w:val="28"/>
          <w:szCs w:val="28"/>
          <w:lang w:val="uk-UA" w:eastAsia="ru-RU"/>
        </w:rPr>
        <w:t>о</w:t>
      </w:r>
      <w:r w:rsidRPr="00395582">
        <w:rPr>
          <w:rFonts w:ascii="Times New Roman" w:eastAsia="Times New Roman" w:hAnsi="Times New Roman" w:cs="Times New Roman"/>
          <w:color w:val="000000"/>
          <w:sz w:val="28"/>
          <w:szCs w:val="28"/>
          <w:lang w:val="uk-UA" w:eastAsia="ru-RU"/>
        </w:rPr>
        <w:t>му оригінальному примірнику, крім випадків існування централізованого сх</w:t>
      </w:r>
      <w:r w:rsidRPr="00395582">
        <w:rPr>
          <w:rFonts w:ascii="Times New Roman" w:eastAsia="Times New Roman" w:hAnsi="Times New Roman" w:cs="Times New Roman"/>
          <w:color w:val="000000"/>
          <w:sz w:val="28"/>
          <w:szCs w:val="28"/>
          <w:lang w:val="uk-UA" w:eastAsia="ru-RU"/>
        </w:rPr>
        <w:t>о</w:t>
      </w:r>
      <w:r w:rsidRPr="00395582">
        <w:rPr>
          <w:rFonts w:ascii="Times New Roman" w:eastAsia="Times New Roman" w:hAnsi="Times New Roman" w:cs="Times New Roman"/>
          <w:color w:val="000000"/>
          <w:sz w:val="28"/>
          <w:szCs w:val="28"/>
          <w:lang w:val="uk-UA" w:eastAsia="ru-RU"/>
        </w:rPr>
        <w:t>вища оригіналів електронних документів;</w:t>
      </w:r>
    </w:p>
    <w:p w:rsidR="00395582" w:rsidRPr="00395582" w:rsidRDefault="00395582" w:rsidP="00395582">
      <w:pPr>
        <w:spacing w:after="0" w:line="360" w:lineRule="auto"/>
        <w:ind w:left="993" w:hanging="285"/>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lastRenderedPageBreak/>
        <w:t>3) в інших випадках, передбачених законом. Нотаріальне посвідчення цивільно-правової угоди, укладеної шляхом створення електронного документа (елек</w:t>
      </w:r>
      <w:r w:rsidRPr="00395582">
        <w:rPr>
          <w:rFonts w:ascii="Times New Roman" w:eastAsia="Times New Roman" w:hAnsi="Times New Roman" w:cs="Times New Roman"/>
          <w:color w:val="000000"/>
          <w:sz w:val="28"/>
          <w:szCs w:val="28"/>
          <w:lang w:val="uk-UA" w:eastAsia="ru-RU"/>
        </w:rPr>
        <w:t>т</w:t>
      </w:r>
      <w:r w:rsidRPr="00395582">
        <w:rPr>
          <w:rFonts w:ascii="Times New Roman" w:eastAsia="Times New Roman" w:hAnsi="Times New Roman" w:cs="Times New Roman"/>
          <w:color w:val="000000"/>
          <w:sz w:val="28"/>
          <w:szCs w:val="28"/>
          <w:lang w:val="uk-UA" w:eastAsia="ru-RU"/>
        </w:rPr>
        <w:t>ронних документів), здійснюється у порядку, встановленому законом.</w:t>
      </w:r>
    </w:p>
    <w:p w:rsidR="00395582" w:rsidRPr="00395582" w:rsidRDefault="00395582" w:rsidP="00395582">
      <w:pPr>
        <w:spacing w:after="0" w:line="360" w:lineRule="auto"/>
        <w:jc w:val="center"/>
        <w:outlineLvl w:val="0"/>
        <w:rPr>
          <w:rFonts w:ascii="Times New Roman" w:eastAsia="Times New Roman" w:hAnsi="Times New Roman" w:cs="Times New Roman"/>
          <w:b/>
          <w:color w:val="000000"/>
          <w:kern w:val="36"/>
          <w:sz w:val="28"/>
          <w:szCs w:val="28"/>
          <w:lang w:val="uk-UA" w:eastAsia="ru-RU"/>
        </w:rPr>
      </w:pPr>
      <w:r w:rsidRPr="00395582">
        <w:rPr>
          <w:rFonts w:ascii="Times New Roman" w:eastAsia="Times New Roman" w:hAnsi="Times New Roman" w:cs="Times New Roman"/>
          <w:b/>
          <w:color w:val="000000"/>
          <w:kern w:val="36"/>
          <w:sz w:val="28"/>
          <w:szCs w:val="28"/>
          <w:lang w:val="uk-UA" w:eastAsia="ru-RU"/>
        </w:rPr>
        <w:t>Порядок зберігання електронного документа</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Суб’єкти електронного документообігу повинні зберігати електронні документи на електронних носіях інформації у формі, що дає змогу перевірити їх цілісність на цих н</w:t>
      </w:r>
      <w:r w:rsidRPr="00395582">
        <w:rPr>
          <w:rFonts w:ascii="Times New Roman" w:eastAsia="Times New Roman" w:hAnsi="Times New Roman" w:cs="Times New Roman"/>
          <w:color w:val="000000"/>
          <w:sz w:val="28"/>
          <w:szCs w:val="28"/>
          <w:lang w:val="uk-UA" w:eastAsia="ru-RU"/>
        </w:rPr>
        <w:t>о</w:t>
      </w:r>
      <w:r w:rsidRPr="00395582">
        <w:rPr>
          <w:rFonts w:ascii="Times New Roman" w:eastAsia="Times New Roman" w:hAnsi="Times New Roman" w:cs="Times New Roman"/>
          <w:color w:val="000000"/>
          <w:sz w:val="28"/>
          <w:szCs w:val="28"/>
          <w:lang w:val="uk-UA" w:eastAsia="ru-RU"/>
        </w:rPr>
        <w:t>сіях.</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Строк зберігання електронних документів на електронних носіях інформації пов</w:t>
      </w:r>
      <w:r w:rsidRPr="00395582">
        <w:rPr>
          <w:rFonts w:ascii="Times New Roman" w:eastAsia="Times New Roman" w:hAnsi="Times New Roman" w:cs="Times New Roman"/>
          <w:color w:val="000000"/>
          <w:sz w:val="28"/>
          <w:szCs w:val="28"/>
          <w:lang w:val="uk-UA" w:eastAsia="ru-RU"/>
        </w:rPr>
        <w:t>и</w:t>
      </w:r>
      <w:r w:rsidRPr="00395582">
        <w:rPr>
          <w:rFonts w:ascii="Times New Roman" w:eastAsia="Times New Roman" w:hAnsi="Times New Roman" w:cs="Times New Roman"/>
          <w:color w:val="000000"/>
          <w:sz w:val="28"/>
          <w:szCs w:val="28"/>
          <w:lang w:val="uk-UA" w:eastAsia="ru-RU"/>
        </w:rPr>
        <w:t>нен бути не меншим від строку, встановленого законодавством для відповідних докум</w:t>
      </w:r>
      <w:r w:rsidRPr="00395582">
        <w:rPr>
          <w:rFonts w:ascii="Times New Roman" w:eastAsia="Times New Roman" w:hAnsi="Times New Roman" w:cs="Times New Roman"/>
          <w:color w:val="000000"/>
          <w:sz w:val="28"/>
          <w:szCs w:val="28"/>
          <w:lang w:val="uk-UA" w:eastAsia="ru-RU"/>
        </w:rPr>
        <w:t>е</w:t>
      </w:r>
      <w:r w:rsidRPr="00395582">
        <w:rPr>
          <w:rFonts w:ascii="Times New Roman" w:eastAsia="Times New Roman" w:hAnsi="Times New Roman" w:cs="Times New Roman"/>
          <w:color w:val="000000"/>
          <w:sz w:val="28"/>
          <w:szCs w:val="28"/>
          <w:lang w:val="uk-UA" w:eastAsia="ru-RU"/>
        </w:rPr>
        <w:t>нтів на папері. У разі неможливості зберігання електронних документів на електронних носіях інформації протягом терміну, встановленого законодавством для відповідних д</w:t>
      </w:r>
      <w:r w:rsidRPr="00395582">
        <w:rPr>
          <w:rFonts w:ascii="Times New Roman" w:eastAsia="Times New Roman" w:hAnsi="Times New Roman" w:cs="Times New Roman"/>
          <w:color w:val="000000"/>
          <w:sz w:val="28"/>
          <w:szCs w:val="28"/>
          <w:lang w:val="uk-UA" w:eastAsia="ru-RU"/>
        </w:rPr>
        <w:t>о</w:t>
      </w:r>
      <w:r w:rsidRPr="00395582">
        <w:rPr>
          <w:rFonts w:ascii="Times New Roman" w:eastAsia="Times New Roman" w:hAnsi="Times New Roman" w:cs="Times New Roman"/>
          <w:color w:val="000000"/>
          <w:sz w:val="28"/>
          <w:szCs w:val="28"/>
          <w:lang w:val="uk-UA" w:eastAsia="ru-RU"/>
        </w:rPr>
        <w:t>кументів на папері, суб'єкти електронного документообігу повинні вживати заходів щодо дублювання документів на кількох електронних носіях інформації та здійснювати їх п</w:t>
      </w:r>
      <w:r w:rsidRPr="00395582">
        <w:rPr>
          <w:rFonts w:ascii="Times New Roman" w:eastAsia="Times New Roman" w:hAnsi="Times New Roman" w:cs="Times New Roman"/>
          <w:color w:val="000000"/>
          <w:sz w:val="28"/>
          <w:szCs w:val="28"/>
          <w:lang w:val="uk-UA" w:eastAsia="ru-RU"/>
        </w:rPr>
        <w:t>е</w:t>
      </w:r>
      <w:r w:rsidRPr="00395582">
        <w:rPr>
          <w:rFonts w:ascii="Times New Roman" w:eastAsia="Times New Roman" w:hAnsi="Times New Roman" w:cs="Times New Roman"/>
          <w:color w:val="000000"/>
          <w:sz w:val="28"/>
          <w:szCs w:val="28"/>
          <w:lang w:val="uk-UA" w:eastAsia="ru-RU"/>
        </w:rPr>
        <w:t>ріодичне копіювання відповідно до порядку обліку та копіювання документів, встано</w:t>
      </w:r>
      <w:r w:rsidRPr="00395582">
        <w:rPr>
          <w:rFonts w:ascii="Times New Roman" w:eastAsia="Times New Roman" w:hAnsi="Times New Roman" w:cs="Times New Roman"/>
          <w:color w:val="000000"/>
          <w:sz w:val="28"/>
          <w:szCs w:val="28"/>
          <w:lang w:val="uk-UA" w:eastAsia="ru-RU"/>
        </w:rPr>
        <w:t>в</w:t>
      </w:r>
      <w:r w:rsidRPr="00395582">
        <w:rPr>
          <w:rFonts w:ascii="Times New Roman" w:eastAsia="Times New Roman" w:hAnsi="Times New Roman" w:cs="Times New Roman"/>
          <w:color w:val="000000"/>
          <w:sz w:val="28"/>
          <w:szCs w:val="28"/>
          <w:lang w:val="uk-UA" w:eastAsia="ru-RU"/>
        </w:rPr>
        <w:t>леного законодавством. Якщо неможливо виконати зазначені вимоги, електронні док</w:t>
      </w:r>
      <w:r w:rsidRPr="00395582">
        <w:rPr>
          <w:rFonts w:ascii="Times New Roman" w:eastAsia="Times New Roman" w:hAnsi="Times New Roman" w:cs="Times New Roman"/>
          <w:color w:val="000000"/>
          <w:sz w:val="28"/>
          <w:szCs w:val="28"/>
          <w:lang w:val="uk-UA" w:eastAsia="ru-RU"/>
        </w:rPr>
        <w:t>у</w:t>
      </w:r>
      <w:r w:rsidRPr="00395582">
        <w:rPr>
          <w:rFonts w:ascii="Times New Roman" w:eastAsia="Times New Roman" w:hAnsi="Times New Roman" w:cs="Times New Roman"/>
          <w:color w:val="000000"/>
          <w:sz w:val="28"/>
          <w:szCs w:val="28"/>
          <w:lang w:val="uk-UA" w:eastAsia="ru-RU"/>
        </w:rPr>
        <w:t>менти повинні зберігатися у вигляді копії документа на папері (у разі відсутності ориг</w:t>
      </w:r>
      <w:r w:rsidRPr="00395582">
        <w:rPr>
          <w:rFonts w:ascii="Times New Roman" w:eastAsia="Times New Roman" w:hAnsi="Times New Roman" w:cs="Times New Roman"/>
          <w:color w:val="000000"/>
          <w:sz w:val="28"/>
          <w:szCs w:val="28"/>
          <w:lang w:val="uk-UA" w:eastAsia="ru-RU"/>
        </w:rPr>
        <w:t>і</w:t>
      </w:r>
      <w:r w:rsidRPr="00395582">
        <w:rPr>
          <w:rFonts w:ascii="Times New Roman" w:eastAsia="Times New Roman" w:hAnsi="Times New Roman" w:cs="Times New Roman"/>
          <w:color w:val="000000"/>
          <w:sz w:val="28"/>
          <w:szCs w:val="28"/>
          <w:lang w:val="uk-UA" w:eastAsia="ru-RU"/>
        </w:rPr>
        <w:t>налу цього документа на папері). При копіюванні електронного документа з електронн</w:t>
      </w:r>
      <w:r w:rsidRPr="00395582">
        <w:rPr>
          <w:rFonts w:ascii="Times New Roman" w:eastAsia="Times New Roman" w:hAnsi="Times New Roman" w:cs="Times New Roman"/>
          <w:color w:val="000000"/>
          <w:sz w:val="28"/>
          <w:szCs w:val="28"/>
          <w:lang w:val="uk-UA" w:eastAsia="ru-RU"/>
        </w:rPr>
        <w:t>о</w:t>
      </w:r>
      <w:r w:rsidRPr="00395582">
        <w:rPr>
          <w:rFonts w:ascii="Times New Roman" w:eastAsia="Times New Roman" w:hAnsi="Times New Roman" w:cs="Times New Roman"/>
          <w:color w:val="000000"/>
          <w:sz w:val="28"/>
          <w:szCs w:val="28"/>
          <w:lang w:val="uk-UA" w:eastAsia="ru-RU"/>
        </w:rPr>
        <w:t>го носія інформації обов'язково здійснюється перевірка цілісності даних на цьому носії.</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При зберіганні електронних документів обов’язкове додержання таких вимог:</w:t>
      </w:r>
    </w:p>
    <w:p w:rsidR="00395582" w:rsidRPr="00395582" w:rsidRDefault="00395582" w:rsidP="00395582">
      <w:pPr>
        <w:spacing w:after="0" w:line="360" w:lineRule="auto"/>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1) інформація, що міститься в електронних документах, повинна бути доступною для її подальшого використання;</w:t>
      </w:r>
    </w:p>
    <w:p w:rsidR="00395582" w:rsidRPr="00395582" w:rsidRDefault="00395582" w:rsidP="00395582">
      <w:pPr>
        <w:spacing w:after="0" w:line="360" w:lineRule="auto"/>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2) має бути забезпечена можливість відновлення електронного документа у тому форм</w:t>
      </w:r>
      <w:r w:rsidRPr="00395582">
        <w:rPr>
          <w:rFonts w:ascii="Times New Roman" w:eastAsia="Times New Roman" w:hAnsi="Times New Roman" w:cs="Times New Roman"/>
          <w:color w:val="000000"/>
          <w:sz w:val="28"/>
          <w:szCs w:val="28"/>
          <w:lang w:val="uk-UA" w:eastAsia="ru-RU"/>
        </w:rPr>
        <w:t>а</w:t>
      </w:r>
      <w:r w:rsidRPr="00395582">
        <w:rPr>
          <w:rFonts w:ascii="Times New Roman" w:eastAsia="Times New Roman" w:hAnsi="Times New Roman" w:cs="Times New Roman"/>
          <w:color w:val="000000"/>
          <w:sz w:val="28"/>
          <w:szCs w:val="28"/>
          <w:lang w:val="uk-UA" w:eastAsia="ru-RU"/>
        </w:rPr>
        <w:t>ті, в якому він був створений, відправлений або одержаний;</w:t>
      </w:r>
    </w:p>
    <w:p w:rsidR="00395582" w:rsidRPr="00395582" w:rsidRDefault="00395582" w:rsidP="00395582">
      <w:pPr>
        <w:spacing w:after="0" w:line="360" w:lineRule="auto"/>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3) має зберігатися інформація, яка дає змогу встановити походження та призначення ел</w:t>
      </w:r>
      <w:r w:rsidRPr="00395582">
        <w:rPr>
          <w:rFonts w:ascii="Times New Roman" w:eastAsia="Times New Roman" w:hAnsi="Times New Roman" w:cs="Times New Roman"/>
          <w:color w:val="000000"/>
          <w:sz w:val="28"/>
          <w:szCs w:val="28"/>
          <w:lang w:val="uk-UA" w:eastAsia="ru-RU"/>
        </w:rPr>
        <w:t>е</w:t>
      </w:r>
      <w:r w:rsidRPr="00395582">
        <w:rPr>
          <w:rFonts w:ascii="Times New Roman" w:eastAsia="Times New Roman" w:hAnsi="Times New Roman" w:cs="Times New Roman"/>
          <w:color w:val="000000"/>
          <w:sz w:val="28"/>
          <w:szCs w:val="28"/>
          <w:lang w:val="uk-UA" w:eastAsia="ru-RU"/>
        </w:rPr>
        <w:t>ктронного документа, а також дату і час його відправлення чи одержання.</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Суб’єкти електронного документообігу можуть забезпечувати додержання вимог щодо збереження електронних документів шляхом використання послуг посередника, у тому числі архівної установи, якщо така установа додержується вимог цієї статті. Ств</w:t>
      </w:r>
      <w:r w:rsidRPr="00395582">
        <w:rPr>
          <w:rFonts w:ascii="Times New Roman" w:eastAsia="Times New Roman" w:hAnsi="Times New Roman" w:cs="Times New Roman"/>
          <w:color w:val="000000"/>
          <w:sz w:val="28"/>
          <w:szCs w:val="28"/>
          <w:lang w:val="uk-UA" w:eastAsia="ru-RU"/>
        </w:rPr>
        <w:t>о</w:t>
      </w:r>
      <w:r w:rsidRPr="00395582">
        <w:rPr>
          <w:rFonts w:ascii="Times New Roman" w:eastAsia="Times New Roman" w:hAnsi="Times New Roman" w:cs="Times New Roman"/>
          <w:color w:val="000000"/>
          <w:sz w:val="28"/>
          <w:szCs w:val="28"/>
          <w:lang w:val="uk-UA" w:eastAsia="ru-RU"/>
        </w:rPr>
        <w:t>рення архівів електронних документів, подання електронних документів до архівних установ України та їх зберігання в цих установах здійснюється у порядку, визначеному законодавством.</w:t>
      </w:r>
    </w:p>
    <w:p w:rsidR="00395582" w:rsidRDefault="00395582" w:rsidP="00395582">
      <w:pPr>
        <w:spacing w:after="0" w:line="360" w:lineRule="auto"/>
        <w:jc w:val="center"/>
        <w:outlineLvl w:val="1"/>
        <w:rPr>
          <w:rFonts w:ascii="Times New Roman" w:eastAsia="Times New Roman" w:hAnsi="Times New Roman" w:cs="Times New Roman"/>
          <w:b/>
          <w:color w:val="000000"/>
          <w:sz w:val="28"/>
          <w:szCs w:val="28"/>
          <w:lang w:val="uk-UA" w:eastAsia="ru-RU"/>
        </w:rPr>
      </w:pPr>
    </w:p>
    <w:p w:rsidR="00395582" w:rsidRPr="00395582" w:rsidRDefault="00395582" w:rsidP="00395582">
      <w:pPr>
        <w:spacing w:after="0" w:line="360" w:lineRule="auto"/>
        <w:jc w:val="center"/>
        <w:outlineLvl w:val="1"/>
        <w:rPr>
          <w:rFonts w:ascii="Times New Roman" w:eastAsia="Times New Roman" w:hAnsi="Times New Roman" w:cs="Times New Roman"/>
          <w:b/>
          <w:color w:val="000000"/>
          <w:sz w:val="28"/>
          <w:szCs w:val="28"/>
          <w:lang w:val="uk-UA" w:eastAsia="ru-RU"/>
        </w:rPr>
      </w:pPr>
      <w:r w:rsidRPr="00395582">
        <w:rPr>
          <w:rFonts w:ascii="Times New Roman" w:eastAsia="Times New Roman" w:hAnsi="Times New Roman" w:cs="Times New Roman"/>
          <w:b/>
          <w:color w:val="000000"/>
          <w:sz w:val="28"/>
          <w:szCs w:val="28"/>
          <w:lang w:val="uk-UA" w:eastAsia="ru-RU"/>
        </w:rPr>
        <w:lastRenderedPageBreak/>
        <w:t xml:space="preserve"> Електронний цифровий підпис: поняття, ознаки, правовий статус</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Уразі переходу до безпаперових технологій документообігу</w:t>
      </w:r>
      <w:r>
        <w:rPr>
          <w:rFonts w:ascii="Times New Roman" w:eastAsia="Times New Roman" w:hAnsi="Times New Roman" w:cs="Times New Roman"/>
          <w:color w:val="000000"/>
          <w:sz w:val="28"/>
          <w:szCs w:val="28"/>
          <w:lang w:val="uk-UA" w:eastAsia="ru-RU"/>
        </w:rPr>
        <w:t xml:space="preserve"> </w:t>
      </w:r>
      <w:r w:rsidRPr="00395582">
        <w:rPr>
          <w:rFonts w:ascii="Times New Roman" w:eastAsia="Times New Roman" w:hAnsi="Times New Roman" w:cs="Times New Roman"/>
          <w:color w:val="000000"/>
          <w:sz w:val="28"/>
          <w:szCs w:val="28"/>
          <w:lang w:val="uk-UA" w:eastAsia="ru-RU"/>
        </w:rPr>
        <w:t>одним з перших постає питання:чи буде такий документообіг юридично значимим? І якщо так, то чим забезп</w:t>
      </w:r>
      <w:r w:rsidRPr="00395582">
        <w:rPr>
          <w:rFonts w:ascii="Times New Roman" w:eastAsia="Times New Roman" w:hAnsi="Times New Roman" w:cs="Times New Roman"/>
          <w:color w:val="000000"/>
          <w:sz w:val="28"/>
          <w:szCs w:val="28"/>
          <w:lang w:val="uk-UA" w:eastAsia="ru-RU"/>
        </w:rPr>
        <w:t>е</w:t>
      </w:r>
      <w:r w:rsidRPr="00395582">
        <w:rPr>
          <w:rFonts w:ascii="Times New Roman" w:eastAsia="Times New Roman" w:hAnsi="Times New Roman" w:cs="Times New Roman"/>
          <w:color w:val="000000"/>
          <w:sz w:val="28"/>
          <w:szCs w:val="28"/>
          <w:lang w:val="uk-UA" w:eastAsia="ru-RU"/>
        </w:rPr>
        <w:t>чуватиметься його легітимність?</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Єдиним інструментом, що вирішує цю</w:t>
      </w:r>
      <w:r>
        <w:rPr>
          <w:rFonts w:ascii="Times New Roman" w:eastAsia="Times New Roman" w:hAnsi="Times New Roman" w:cs="Times New Roman"/>
          <w:color w:val="000000"/>
          <w:sz w:val="28"/>
          <w:szCs w:val="28"/>
          <w:lang w:val="uk-UA" w:eastAsia="ru-RU"/>
        </w:rPr>
        <w:t xml:space="preserve"> </w:t>
      </w:r>
      <w:r w:rsidRPr="00395582">
        <w:rPr>
          <w:rFonts w:ascii="Times New Roman" w:eastAsia="Times New Roman" w:hAnsi="Times New Roman" w:cs="Times New Roman"/>
          <w:color w:val="000000"/>
          <w:sz w:val="28"/>
          <w:szCs w:val="28"/>
          <w:lang w:val="uk-UA" w:eastAsia="ru-RU"/>
        </w:rPr>
        <w:t>проблему, є електронний цифровий підпис.</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З</w:t>
      </w:r>
      <w:r>
        <w:rPr>
          <w:rFonts w:ascii="Times New Roman" w:eastAsia="Times New Roman" w:hAnsi="Times New Roman" w:cs="Times New Roman"/>
          <w:color w:val="000000"/>
          <w:sz w:val="28"/>
          <w:szCs w:val="28"/>
          <w:lang w:val="uk-UA" w:eastAsia="ru-RU"/>
        </w:rPr>
        <w:t xml:space="preserve"> </w:t>
      </w:r>
      <w:r w:rsidRPr="00395582">
        <w:rPr>
          <w:rFonts w:ascii="Times New Roman" w:eastAsia="Times New Roman" w:hAnsi="Times New Roman" w:cs="Times New Roman"/>
          <w:color w:val="000000"/>
          <w:sz w:val="28"/>
          <w:szCs w:val="28"/>
          <w:lang w:val="uk-UA" w:eastAsia="ru-RU"/>
        </w:rPr>
        <w:t>правової точки зору електронний цифровий підпис -це різновид електронного п</w:t>
      </w:r>
      <w:r w:rsidRPr="00395582">
        <w:rPr>
          <w:rFonts w:ascii="Times New Roman" w:eastAsia="Times New Roman" w:hAnsi="Times New Roman" w:cs="Times New Roman"/>
          <w:color w:val="000000"/>
          <w:sz w:val="28"/>
          <w:szCs w:val="28"/>
          <w:lang w:val="uk-UA" w:eastAsia="ru-RU"/>
        </w:rPr>
        <w:t>і</w:t>
      </w:r>
      <w:r w:rsidRPr="00395582">
        <w:rPr>
          <w:rFonts w:ascii="Times New Roman" w:eastAsia="Times New Roman" w:hAnsi="Times New Roman" w:cs="Times New Roman"/>
          <w:color w:val="000000"/>
          <w:sz w:val="28"/>
          <w:szCs w:val="28"/>
          <w:lang w:val="uk-UA" w:eastAsia="ru-RU"/>
        </w:rPr>
        <w:t>дпису, який за юридичним статусом прирівнюється до власноручного в разі виконання технічних умов, визначених законом. З фізичної ж точки зору він являє собою унікал</w:t>
      </w:r>
      <w:r w:rsidRPr="00395582">
        <w:rPr>
          <w:rFonts w:ascii="Times New Roman" w:eastAsia="Times New Roman" w:hAnsi="Times New Roman" w:cs="Times New Roman"/>
          <w:color w:val="000000"/>
          <w:sz w:val="28"/>
          <w:szCs w:val="28"/>
          <w:lang w:val="uk-UA" w:eastAsia="ru-RU"/>
        </w:rPr>
        <w:t>ь</w:t>
      </w:r>
      <w:r w:rsidRPr="00395582">
        <w:rPr>
          <w:rFonts w:ascii="Times New Roman" w:eastAsia="Times New Roman" w:hAnsi="Times New Roman" w:cs="Times New Roman"/>
          <w:color w:val="000000"/>
          <w:sz w:val="28"/>
          <w:szCs w:val="28"/>
          <w:lang w:val="uk-UA" w:eastAsia="ru-RU"/>
        </w:rPr>
        <w:t>ний електронний код, за допомогою якого підтверджується цілісність та юридична сила електронного документа, а також однозначно ідентифікується особа, яка його підписала.</w:t>
      </w:r>
    </w:p>
    <w:p w:rsidR="00395582" w:rsidRPr="00395582" w:rsidRDefault="00395582" w:rsidP="00395582">
      <w:pPr>
        <w:spacing w:after="0" w:line="360" w:lineRule="auto"/>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Таким чиномелектронний цифровий підпис підтверджує незмінність редакції документа, а у випадку внесення до документа навіть найнезначніших коригувань засвідчує, щот</w:t>
      </w:r>
      <w:r w:rsidRPr="00395582">
        <w:rPr>
          <w:rFonts w:ascii="Times New Roman" w:eastAsia="Times New Roman" w:hAnsi="Times New Roman" w:cs="Times New Roman"/>
          <w:color w:val="000000"/>
          <w:sz w:val="28"/>
          <w:szCs w:val="28"/>
          <w:lang w:val="uk-UA" w:eastAsia="ru-RU"/>
        </w:rPr>
        <w:t>а</w:t>
      </w:r>
      <w:r w:rsidRPr="00395582">
        <w:rPr>
          <w:rFonts w:ascii="Times New Roman" w:eastAsia="Times New Roman" w:hAnsi="Times New Roman" w:cs="Times New Roman"/>
          <w:color w:val="000000"/>
          <w:sz w:val="28"/>
          <w:szCs w:val="28"/>
          <w:lang w:val="uk-UA" w:eastAsia="ru-RU"/>
        </w:rPr>
        <w:t>кий документ уже не має юридичної сили.</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Створення електронного документа завершується накладанням електронного пі</w:t>
      </w:r>
      <w:r w:rsidRPr="00395582">
        <w:rPr>
          <w:rFonts w:ascii="Times New Roman" w:eastAsia="Times New Roman" w:hAnsi="Times New Roman" w:cs="Times New Roman"/>
          <w:color w:val="000000"/>
          <w:sz w:val="28"/>
          <w:szCs w:val="28"/>
          <w:lang w:val="uk-UA" w:eastAsia="ru-RU"/>
        </w:rPr>
        <w:t>д</w:t>
      </w:r>
      <w:r w:rsidRPr="00395582">
        <w:rPr>
          <w:rFonts w:ascii="Times New Roman" w:eastAsia="Times New Roman" w:hAnsi="Times New Roman" w:cs="Times New Roman"/>
          <w:color w:val="000000"/>
          <w:sz w:val="28"/>
          <w:szCs w:val="28"/>
          <w:lang w:val="uk-UA" w:eastAsia="ru-RU"/>
        </w:rPr>
        <w:t>пису.</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Електронний цифровий підпис призначений для забезпечення діяльності фізичних та юридичних осіб, що здійснюється з використанням електронних документів. Елек</w:t>
      </w:r>
      <w:r w:rsidRPr="00395582">
        <w:rPr>
          <w:rFonts w:ascii="Times New Roman" w:eastAsia="Times New Roman" w:hAnsi="Times New Roman" w:cs="Times New Roman"/>
          <w:color w:val="000000"/>
          <w:sz w:val="28"/>
          <w:szCs w:val="28"/>
          <w:lang w:val="uk-UA" w:eastAsia="ru-RU"/>
        </w:rPr>
        <w:t>т</w:t>
      </w:r>
      <w:r w:rsidRPr="00395582">
        <w:rPr>
          <w:rFonts w:ascii="Times New Roman" w:eastAsia="Times New Roman" w:hAnsi="Times New Roman" w:cs="Times New Roman"/>
          <w:color w:val="000000"/>
          <w:sz w:val="28"/>
          <w:szCs w:val="28"/>
          <w:lang w:val="uk-UA" w:eastAsia="ru-RU"/>
        </w:rPr>
        <w:t>ронний підпис не може бути визнаний недійсним лише через те, що він має електронну форму або не ґрунтується на посиленому сертифікаті ключа.</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Особистий ключ - параметр криптографічного алгоритму формування електронн</w:t>
      </w:r>
      <w:r w:rsidRPr="00395582">
        <w:rPr>
          <w:rFonts w:ascii="Times New Roman" w:eastAsia="Times New Roman" w:hAnsi="Times New Roman" w:cs="Times New Roman"/>
          <w:color w:val="000000"/>
          <w:sz w:val="28"/>
          <w:szCs w:val="28"/>
          <w:lang w:val="uk-UA" w:eastAsia="ru-RU"/>
        </w:rPr>
        <w:t>о</w:t>
      </w:r>
      <w:r w:rsidRPr="00395582">
        <w:rPr>
          <w:rFonts w:ascii="Times New Roman" w:eastAsia="Times New Roman" w:hAnsi="Times New Roman" w:cs="Times New Roman"/>
          <w:color w:val="000000"/>
          <w:sz w:val="28"/>
          <w:szCs w:val="28"/>
          <w:lang w:val="uk-UA" w:eastAsia="ru-RU"/>
        </w:rPr>
        <w:t>го цифрового підпису, доступний тільки підписувачу.</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Електронний цифровий підпис за правовим статусом прирівнюється до власнору</w:t>
      </w:r>
      <w:r w:rsidRPr="00395582">
        <w:rPr>
          <w:rFonts w:ascii="Times New Roman" w:eastAsia="Times New Roman" w:hAnsi="Times New Roman" w:cs="Times New Roman"/>
          <w:color w:val="000000"/>
          <w:sz w:val="28"/>
          <w:szCs w:val="28"/>
          <w:lang w:val="uk-UA" w:eastAsia="ru-RU"/>
        </w:rPr>
        <w:t>ч</w:t>
      </w:r>
      <w:r w:rsidRPr="00395582">
        <w:rPr>
          <w:rFonts w:ascii="Times New Roman" w:eastAsia="Times New Roman" w:hAnsi="Times New Roman" w:cs="Times New Roman"/>
          <w:color w:val="000000"/>
          <w:sz w:val="28"/>
          <w:szCs w:val="28"/>
          <w:lang w:val="uk-UA" w:eastAsia="ru-RU"/>
        </w:rPr>
        <w:t>ного підпису (печатки) у разі, якщо:</w:t>
      </w:r>
    </w:p>
    <w:p w:rsidR="00395582" w:rsidRPr="00395582" w:rsidRDefault="00395582" w:rsidP="00395582">
      <w:pPr>
        <w:spacing w:after="0" w:line="360" w:lineRule="auto"/>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електронний цифровий підпис підтверджено з використанням посиленого сертифіката ключа за допомогою надійних засобів цифрового підпису;</w:t>
      </w:r>
    </w:p>
    <w:p w:rsidR="00395582" w:rsidRPr="00395582" w:rsidRDefault="00395582" w:rsidP="00395582">
      <w:pPr>
        <w:spacing w:after="0" w:line="360" w:lineRule="auto"/>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під час перевірки використовувався посилений сертифікат ключа, чинний на момент накладення електронного цифрового підпису;</w:t>
      </w:r>
    </w:p>
    <w:p w:rsidR="00395582" w:rsidRPr="00395582" w:rsidRDefault="00395582" w:rsidP="00395582">
      <w:pPr>
        <w:spacing w:after="0" w:line="360" w:lineRule="auto"/>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особистий ключ підписувача відповідає відкритому ключу, зазначеному у сертифікаті.</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lastRenderedPageBreak/>
        <w:t>Електронний підпис не може бути визнаний недійсним лише через те, що він має електронну форму або не ґрунтується на посиленому сертифікаті ключа.</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Під сертифікатом ключа розуміється, документ, виданий центром сертифікації ключів, який засвідчує чинність і належність відкритого ключа підписувачу. Сертифікати ключів можуть розповсюджуватися в електронній формі або у формі документа на пап</w:t>
      </w:r>
      <w:r w:rsidRPr="00395582">
        <w:rPr>
          <w:rFonts w:ascii="Times New Roman" w:eastAsia="Times New Roman" w:hAnsi="Times New Roman" w:cs="Times New Roman"/>
          <w:color w:val="000000"/>
          <w:sz w:val="28"/>
          <w:szCs w:val="28"/>
          <w:lang w:val="uk-UA" w:eastAsia="ru-RU"/>
        </w:rPr>
        <w:t>е</w:t>
      </w:r>
      <w:r w:rsidRPr="00395582">
        <w:rPr>
          <w:rFonts w:ascii="Times New Roman" w:eastAsia="Times New Roman" w:hAnsi="Times New Roman" w:cs="Times New Roman"/>
          <w:color w:val="000000"/>
          <w:sz w:val="28"/>
          <w:szCs w:val="28"/>
          <w:lang w:val="uk-UA" w:eastAsia="ru-RU"/>
        </w:rPr>
        <w:t>рі та використовуватися для ідентифікації особи підписувала. Посилений сертифікат ключа - сертифікат ключа, виданий акредитованим центром сертифікації ключів, засві</w:t>
      </w:r>
      <w:r w:rsidRPr="00395582">
        <w:rPr>
          <w:rFonts w:ascii="Times New Roman" w:eastAsia="Times New Roman" w:hAnsi="Times New Roman" w:cs="Times New Roman"/>
          <w:color w:val="000000"/>
          <w:sz w:val="28"/>
          <w:szCs w:val="28"/>
          <w:lang w:val="uk-UA" w:eastAsia="ru-RU"/>
        </w:rPr>
        <w:t>д</w:t>
      </w:r>
      <w:r w:rsidRPr="00395582">
        <w:rPr>
          <w:rFonts w:ascii="Times New Roman" w:eastAsia="Times New Roman" w:hAnsi="Times New Roman" w:cs="Times New Roman"/>
          <w:color w:val="000000"/>
          <w:sz w:val="28"/>
          <w:szCs w:val="28"/>
          <w:lang w:val="uk-UA" w:eastAsia="ru-RU"/>
        </w:rPr>
        <w:t>чувальним центром, центральним засвідчувальним органом.</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Сертифікат ключа містить такі обов'язкові дані:</w:t>
      </w:r>
    </w:p>
    <w:p w:rsidR="00395582" w:rsidRPr="00395582" w:rsidRDefault="00395582" w:rsidP="00395582">
      <w:pPr>
        <w:spacing w:after="0" w:line="360" w:lineRule="auto"/>
        <w:ind w:left="1750" w:hanging="190"/>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найменування та реквізити центру сертифікації ключів (центрального з</w:t>
      </w:r>
      <w:r w:rsidRPr="00395582">
        <w:rPr>
          <w:rFonts w:ascii="Times New Roman" w:eastAsia="Times New Roman" w:hAnsi="Times New Roman" w:cs="Times New Roman"/>
          <w:color w:val="000000"/>
          <w:sz w:val="28"/>
          <w:szCs w:val="28"/>
          <w:lang w:val="uk-UA" w:eastAsia="ru-RU"/>
        </w:rPr>
        <w:t>а</w:t>
      </w:r>
      <w:r w:rsidRPr="00395582">
        <w:rPr>
          <w:rFonts w:ascii="Times New Roman" w:eastAsia="Times New Roman" w:hAnsi="Times New Roman" w:cs="Times New Roman"/>
          <w:color w:val="000000"/>
          <w:sz w:val="28"/>
          <w:szCs w:val="28"/>
          <w:lang w:val="uk-UA" w:eastAsia="ru-RU"/>
        </w:rPr>
        <w:t>свідчувального органу, засвідчувального центру);</w:t>
      </w:r>
    </w:p>
    <w:p w:rsidR="00395582" w:rsidRPr="00395582" w:rsidRDefault="00395582" w:rsidP="00395582">
      <w:pPr>
        <w:spacing w:after="0" w:line="360" w:lineRule="auto"/>
        <w:ind w:left="1750" w:hanging="190"/>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зазначення, що сертифікат виданий в Україні;</w:t>
      </w:r>
    </w:p>
    <w:p w:rsidR="00395582" w:rsidRPr="00395582" w:rsidRDefault="00395582" w:rsidP="00395582">
      <w:pPr>
        <w:spacing w:after="0" w:line="360" w:lineRule="auto"/>
        <w:ind w:left="1750" w:hanging="190"/>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унікальний реєстраційний номер сертифіката ключа;</w:t>
      </w:r>
    </w:p>
    <w:p w:rsidR="00395582" w:rsidRPr="00395582" w:rsidRDefault="00395582" w:rsidP="00395582">
      <w:pPr>
        <w:spacing w:after="0" w:line="360" w:lineRule="auto"/>
        <w:ind w:left="1750" w:hanging="190"/>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основні дані (реквізити) підписувача - власника особистого ключа;</w:t>
      </w:r>
    </w:p>
    <w:p w:rsidR="00395582" w:rsidRPr="00395582" w:rsidRDefault="00395582" w:rsidP="00395582">
      <w:pPr>
        <w:spacing w:after="0" w:line="360" w:lineRule="auto"/>
        <w:ind w:left="1750" w:hanging="190"/>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дату і час початку та закінчення строку чинності сертифіката;</w:t>
      </w:r>
    </w:p>
    <w:p w:rsidR="00395582" w:rsidRPr="00395582" w:rsidRDefault="00395582" w:rsidP="00395582">
      <w:pPr>
        <w:spacing w:after="0" w:line="360" w:lineRule="auto"/>
        <w:ind w:left="1750" w:hanging="190"/>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відкритий ключ;</w:t>
      </w:r>
    </w:p>
    <w:p w:rsidR="00395582" w:rsidRPr="00395582" w:rsidRDefault="00395582" w:rsidP="00395582">
      <w:pPr>
        <w:spacing w:after="0" w:line="360" w:lineRule="auto"/>
        <w:ind w:left="1750" w:hanging="190"/>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найменування криптографічного алгоритму, що використовується власн</w:t>
      </w:r>
      <w:r w:rsidRPr="00395582">
        <w:rPr>
          <w:rFonts w:ascii="Times New Roman" w:eastAsia="Times New Roman" w:hAnsi="Times New Roman" w:cs="Times New Roman"/>
          <w:color w:val="000000"/>
          <w:sz w:val="28"/>
          <w:szCs w:val="28"/>
          <w:lang w:val="uk-UA" w:eastAsia="ru-RU"/>
        </w:rPr>
        <w:t>и</w:t>
      </w:r>
      <w:r w:rsidRPr="00395582">
        <w:rPr>
          <w:rFonts w:ascii="Times New Roman" w:eastAsia="Times New Roman" w:hAnsi="Times New Roman" w:cs="Times New Roman"/>
          <w:color w:val="000000"/>
          <w:sz w:val="28"/>
          <w:szCs w:val="28"/>
          <w:lang w:val="uk-UA" w:eastAsia="ru-RU"/>
        </w:rPr>
        <w:t>ком особистого ключа;</w:t>
      </w:r>
    </w:p>
    <w:p w:rsidR="00395582" w:rsidRPr="00395582" w:rsidRDefault="00395582" w:rsidP="00395582">
      <w:pPr>
        <w:spacing w:after="0" w:line="360" w:lineRule="auto"/>
        <w:ind w:left="1750" w:hanging="190"/>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інформацію про обмеження використання підпису.</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Посилений сертифікат ключа, крім обов'язкових даних, які містяться в сертифікаті ключа, повинен мати ознаку посиленого сертифіката ключа. Інші дані можуть вноситися у посилений сертифікат ключа на вимогу його власника.</w:t>
      </w:r>
    </w:p>
    <w:p w:rsidR="00395582" w:rsidRPr="00395582" w:rsidRDefault="00395582" w:rsidP="00395582">
      <w:pPr>
        <w:spacing w:after="0" w:line="360" w:lineRule="auto"/>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Законом визначено поняття підписувача -</w:t>
      </w:r>
      <w:r w:rsidRPr="00395582">
        <w:rPr>
          <w:rFonts w:ascii="Times New Roman" w:eastAsia="Times New Roman" w:hAnsi="Times New Roman" w:cs="Times New Roman"/>
          <w:b/>
          <w:bCs/>
          <w:color w:val="000000"/>
          <w:sz w:val="28"/>
          <w:szCs w:val="28"/>
          <w:lang w:val="uk-UA" w:eastAsia="ru-RU"/>
        </w:rPr>
        <w:t> </w:t>
      </w:r>
      <w:r w:rsidRPr="00395582">
        <w:rPr>
          <w:rFonts w:ascii="Times New Roman" w:eastAsia="Times New Roman" w:hAnsi="Times New Roman" w:cs="Times New Roman"/>
          <w:color w:val="000000"/>
          <w:sz w:val="28"/>
          <w:szCs w:val="28"/>
          <w:lang w:val="uk-UA" w:eastAsia="ru-RU"/>
        </w:rPr>
        <w:t>особа, яка на законних підставах володіє ос</w:t>
      </w:r>
      <w:r w:rsidRPr="00395582">
        <w:rPr>
          <w:rFonts w:ascii="Times New Roman" w:eastAsia="Times New Roman" w:hAnsi="Times New Roman" w:cs="Times New Roman"/>
          <w:color w:val="000000"/>
          <w:sz w:val="28"/>
          <w:szCs w:val="28"/>
          <w:lang w:val="uk-UA" w:eastAsia="ru-RU"/>
        </w:rPr>
        <w:t>о</w:t>
      </w:r>
      <w:r w:rsidRPr="00395582">
        <w:rPr>
          <w:rFonts w:ascii="Times New Roman" w:eastAsia="Times New Roman" w:hAnsi="Times New Roman" w:cs="Times New Roman"/>
          <w:color w:val="000000"/>
          <w:sz w:val="28"/>
          <w:szCs w:val="28"/>
          <w:lang w:val="uk-UA" w:eastAsia="ru-RU"/>
        </w:rPr>
        <w:t>бистим ключем та від свого імені або за дорученням особи, яку вона представляє, накл</w:t>
      </w:r>
      <w:r w:rsidRPr="00395582">
        <w:rPr>
          <w:rFonts w:ascii="Times New Roman" w:eastAsia="Times New Roman" w:hAnsi="Times New Roman" w:cs="Times New Roman"/>
          <w:color w:val="000000"/>
          <w:sz w:val="28"/>
          <w:szCs w:val="28"/>
          <w:lang w:val="uk-UA" w:eastAsia="ru-RU"/>
        </w:rPr>
        <w:t>а</w:t>
      </w:r>
      <w:r w:rsidRPr="00395582">
        <w:rPr>
          <w:rFonts w:ascii="Times New Roman" w:eastAsia="Times New Roman" w:hAnsi="Times New Roman" w:cs="Times New Roman"/>
          <w:color w:val="000000"/>
          <w:sz w:val="28"/>
          <w:szCs w:val="28"/>
          <w:lang w:val="uk-UA" w:eastAsia="ru-RU"/>
        </w:rPr>
        <w:t>дає електронний цифровий підпис під час створення електронного документа.</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Підписувач має право:</w:t>
      </w:r>
    </w:p>
    <w:p w:rsidR="00395582" w:rsidRPr="00395582" w:rsidRDefault="00395582" w:rsidP="00395582">
      <w:pPr>
        <w:spacing w:after="0" w:line="360" w:lineRule="auto"/>
        <w:ind w:left="1560" w:hanging="144"/>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вимагати скасування, блокування або поновлення свого сертифіката ключа;</w:t>
      </w:r>
    </w:p>
    <w:p w:rsidR="00395582" w:rsidRPr="00395582" w:rsidRDefault="00395582" w:rsidP="00395582">
      <w:pPr>
        <w:spacing w:after="0" w:line="360" w:lineRule="auto"/>
        <w:ind w:left="1560" w:hanging="144"/>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оскаржити дії чи бездіяльність центру сертифікації ключів у судовому п</w:t>
      </w:r>
      <w:r w:rsidRPr="00395582">
        <w:rPr>
          <w:rFonts w:ascii="Times New Roman" w:eastAsia="Times New Roman" w:hAnsi="Times New Roman" w:cs="Times New Roman"/>
          <w:color w:val="000000"/>
          <w:sz w:val="28"/>
          <w:szCs w:val="28"/>
          <w:lang w:val="uk-UA" w:eastAsia="ru-RU"/>
        </w:rPr>
        <w:t>о</w:t>
      </w:r>
      <w:r w:rsidRPr="00395582">
        <w:rPr>
          <w:rFonts w:ascii="Times New Roman" w:eastAsia="Times New Roman" w:hAnsi="Times New Roman" w:cs="Times New Roman"/>
          <w:color w:val="000000"/>
          <w:sz w:val="28"/>
          <w:szCs w:val="28"/>
          <w:lang w:val="uk-UA" w:eastAsia="ru-RU"/>
        </w:rPr>
        <w:t>рядку</w:t>
      </w:r>
    </w:p>
    <w:p w:rsidR="00395582" w:rsidRPr="00395582" w:rsidRDefault="00395582" w:rsidP="00395582">
      <w:pPr>
        <w:spacing w:after="0" w:line="360" w:lineRule="auto"/>
        <w:ind w:left="852" w:hanging="144"/>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В той же час він зобов’язаний:</w:t>
      </w:r>
    </w:p>
    <w:p w:rsidR="00395582" w:rsidRPr="00395582" w:rsidRDefault="00395582" w:rsidP="00395582">
      <w:pPr>
        <w:spacing w:after="0" w:line="360" w:lineRule="auto"/>
        <w:ind w:left="1560" w:hanging="144"/>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зберігати особистий ключ у таємниці;</w:t>
      </w:r>
    </w:p>
    <w:p w:rsidR="00395582" w:rsidRPr="00395582" w:rsidRDefault="00395582" w:rsidP="00395582">
      <w:pPr>
        <w:spacing w:after="0" w:line="360" w:lineRule="auto"/>
        <w:ind w:left="1560" w:hanging="144"/>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lastRenderedPageBreak/>
        <w:t>- надавати центру сертифікації ключів дані згідно з вимогами цього Закону для засвідчення чинності відкритого ключа;</w:t>
      </w:r>
    </w:p>
    <w:p w:rsidR="00395582" w:rsidRPr="00395582" w:rsidRDefault="00395582" w:rsidP="00395582">
      <w:pPr>
        <w:spacing w:after="0" w:line="360" w:lineRule="auto"/>
        <w:ind w:left="1560" w:hanging="144"/>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 своєчасно надавати центру сертифікації ключів інформацію про зміну д</w:t>
      </w:r>
      <w:r w:rsidRPr="00395582">
        <w:rPr>
          <w:rFonts w:ascii="Times New Roman" w:eastAsia="Times New Roman" w:hAnsi="Times New Roman" w:cs="Times New Roman"/>
          <w:color w:val="000000"/>
          <w:sz w:val="28"/>
          <w:szCs w:val="28"/>
          <w:lang w:val="uk-UA" w:eastAsia="ru-RU"/>
        </w:rPr>
        <w:t>а</w:t>
      </w:r>
      <w:r w:rsidRPr="00395582">
        <w:rPr>
          <w:rFonts w:ascii="Times New Roman" w:eastAsia="Times New Roman" w:hAnsi="Times New Roman" w:cs="Times New Roman"/>
          <w:color w:val="000000"/>
          <w:sz w:val="28"/>
          <w:szCs w:val="28"/>
          <w:lang w:val="uk-UA" w:eastAsia="ru-RU"/>
        </w:rPr>
        <w:t>них, відображених у сертифікаті ключа.</w:t>
      </w:r>
    </w:p>
    <w:p w:rsidR="00395582" w:rsidRPr="00395582" w:rsidRDefault="00395582" w:rsidP="00395582">
      <w:pPr>
        <w:spacing w:after="0" w:line="360" w:lineRule="auto"/>
        <w:jc w:val="center"/>
        <w:outlineLvl w:val="0"/>
        <w:rPr>
          <w:rFonts w:ascii="Times New Roman" w:eastAsia="Times New Roman" w:hAnsi="Times New Roman" w:cs="Times New Roman"/>
          <w:b/>
          <w:color w:val="000000"/>
          <w:kern w:val="36"/>
          <w:sz w:val="28"/>
          <w:szCs w:val="28"/>
          <w:lang w:val="uk-UA" w:eastAsia="ru-RU"/>
        </w:rPr>
      </w:pPr>
      <w:r w:rsidRPr="00395582">
        <w:rPr>
          <w:rFonts w:ascii="Times New Roman" w:eastAsia="Times New Roman" w:hAnsi="Times New Roman" w:cs="Times New Roman"/>
          <w:b/>
          <w:color w:val="000000"/>
          <w:kern w:val="36"/>
          <w:sz w:val="28"/>
          <w:szCs w:val="28"/>
          <w:lang w:val="uk-UA" w:eastAsia="ru-RU"/>
        </w:rPr>
        <w:t>Основні принципи електронного документообігу</w:t>
      </w:r>
    </w:p>
    <w:p w:rsidR="00395582" w:rsidRPr="00395582" w:rsidRDefault="00395582" w:rsidP="00395582">
      <w:pPr>
        <w:spacing w:after="0" w:line="360" w:lineRule="auto"/>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Основними принципами електронного документообігу є:</w:t>
      </w:r>
    </w:p>
    <w:p w:rsidR="00395582" w:rsidRPr="00395582" w:rsidRDefault="00395582" w:rsidP="00395582">
      <w:pPr>
        <w:pStyle w:val="a3"/>
        <w:numPr>
          <w:ilvl w:val="0"/>
          <w:numId w:val="1"/>
        </w:numPr>
        <w:spacing w:after="0" w:line="360" w:lineRule="auto"/>
        <w:jc w:val="both"/>
        <w:rPr>
          <w:rFonts w:ascii="Times New Roman" w:eastAsia="Times New Roman" w:hAnsi="Times New Roman" w:cs="Times New Roman"/>
          <w:color w:val="000000"/>
          <w:sz w:val="28"/>
          <w:szCs w:val="28"/>
          <w:lang w:val="uk-UA"/>
        </w:rPr>
      </w:pPr>
      <w:r w:rsidRPr="00395582">
        <w:rPr>
          <w:rFonts w:ascii="Times New Roman" w:eastAsia="Times New Roman" w:hAnsi="Times New Roman" w:cs="Times New Roman"/>
          <w:b/>
          <w:i/>
          <w:iCs/>
          <w:color w:val="000000"/>
          <w:sz w:val="28"/>
          <w:szCs w:val="28"/>
          <w:lang w:val="uk-UA"/>
        </w:rPr>
        <w:t>Однократна реєстрація документа</w:t>
      </w:r>
      <w:r w:rsidRPr="00395582">
        <w:rPr>
          <w:rFonts w:ascii="Times New Roman" w:eastAsia="Times New Roman" w:hAnsi="Times New Roman" w:cs="Times New Roman"/>
          <w:i/>
          <w:iCs/>
          <w:color w:val="000000"/>
          <w:sz w:val="28"/>
          <w:szCs w:val="28"/>
          <w:lang w:val="uk-UA"/>
        </w:rPr>
        <w:t xml:space="preserve"> - </w:t>
      </w:r>
      <w:r w:rsidRPr="00395582">
        <w:rPr>
          <w:rFonts w:ascii="Times New Roman" w:eastAsia="Times New Roman" w:hAnsi="Times New Roman" w:cs="Times New Roman"/>
          <w:color w:val="000000"/>
          <w:sz w:val="28"/>
          <w:szCs w:val="28"/>
          <w:lang w:val="uk-UA"/>
        </w:rPr>
        <w:t>паралельне виконання різних операцій з м</w:t>
      </w:r>
      <w:r w:rsidRPr="00395582">
        <w:rPr>
          <w:rFonts w:ascii="Times New Roman" w:eastAsia="Times New Roman" w:hAnsi="Times New Roman" w:cs="Times New Roman"/>
          <w:color w:val="000000"/>
          <w:sz w:val="28"/>
          <w:szCs w:val="28"/>
          <w:lang w:val="uk-UA"/>
        </w:rPr>
        <w:t>е</w:t>
      </w:r>
      <w:r w:rsidRPr="00395582">
        <w:rPr>
          <w:rFonts w:ascii="Times New Roman" w:eastAsia="Times New Roman" w:hAnsi="Times New Roman" w:cs="Times New Roman"/>
          <w:color w:val="000000"/>
          <w:sz w:val="28"/>
          <w:szCs w:val="28"/>
          <w:lang w:val="uk-UA"/>
        </w:rPr>
        <w:t>тою скорочення часу руху документів і підвищення оперативності їх виконання.</w:t>
      </w:r>
    </w:p>
    <w:p w:rsidR="00395582" w:rsidRPr="00395582" w:rsidRDefault="00395582" w:rsidP="00395582">
      <w:pPr>
        <w:pStyle w:val="a3"/>
        <w:numPr>
          <w:ilvl w:val="0"/>
          <w:numId w:val="1"/>
        </w:numPr>
        <w:spacing w:after="0" w:line="360" w:lineRule="auto"/>
        <w:jc w:val="both"/>
        <w:rPr>
          <w:rFonts w:ascii="Times New Roman" w:eastAsia="Times New Roman" w:hAnsi="Times New Roman" w:cs="Times New Roman"/>
          <w:color w:val="000000"/>
          <w:sz w:val="28"/>
          <w:szCs w:val="28"/>
          <w:lang w:val="uk-UA"/>
        </w:rPr>
      </w:pPr>
      <w:r w:rsidRPr="00395582">
        <w:rPr>
          <w:rFonts w:ascii="Times New Roman" w:eastAsia="Times New Roman" w:hAnsi="Times New Roman" w:cs="Times New Roman"/>
          <w:b/>
          <w:i/>
          <w:iCs/>
          <w:color w:val="000000"/>
          <w:sz w:val="28"/>
          <w:szCs w:val="28"/>
          <w:lang w:val="uk-UA"/>
        </w:rPr>
        <w:t>Безперервність руху документа</w:t>
      </w:r>
      <w:r w:rsidRPr="00395582">
        <w:rPr>
          <w:rFonts w:ascii="Times New Roman" w:eastAsia="Times New Roman" w:hAnsi="Times New Roman" w:cs="Times New Roman"/>
          <w:color w:val="000000"/>
          <w:sz w:val="28"/>
          <w:szCs w:val="28"/>
          <w:lang w:val="uk-UA"/>
        </w:rPr>
        <w:t> -</w:t>
      </w:r>
      <w:r w:rsidRPr="00395582">
        <w:rPr>
          <w:rFonts w:ascii="Times New Roman" w:eastAsia="Times New Roman" w:hAnsi="Times New Roman" w:cs="Times New Roman"/>
          <w:i/>
          <w:iCs/>
          <w:color w:val="000000"/>
          <w:sz w:val="28"/>
          <w:szCs w:val="28"/>
          <w:lang w:val="uk-UA"/>
        </w:rPr>
        <w:t> </w:t>
      </w:r>
      <w:r w:rsidRPr="00395582">
        <w:rPr>
          <w:rFonts w:ascii="Times New Roman" w:eastAsia="Times New Roman" w:hAnsi="Times New Roman" w:cs="Times New Roman"/>
          <w:color w:val="000000"/>
          <w:sz w:val="28"/>
          <w:szCs w:val="28"/>
          <w:lang w:val="uk-UA"/>
        </w:rPr>
        <w:t>єдина база документарної інформації для централізованого зберігання документів і що виключає дублювання документів.</w:t>
      </w:r>
    </w:p>
    <w:p w:rsidR="00395582" w:rsidRPr="00395582" w:rsidRDefault="00395582" w:rsidP="00395582">
      <w:pPr>
        <w:pStyle w:val="a3"/>
        <w:numPr>
          <w:ilvl w:val="0"/>
          <w:numId w:val="1"/>
        </w:numPr>
        <w:spacing w:after="0" w:line="360" w:lineRule="auto"/>
        <w:jc w:val="both"/>
        <w:rPr>
          <w:rFonts w:ascii="Times New Roman" w:eastAsia="Times New Roman" w:hAnsi="Times New Roman" w:cs="Times New Roman"/>
          <w:color w:val="000000"/>
          <w:sz w:val="28"/>
          <w:szCs w:val="28"/>
          <w:lang w:val="uk-UA"/>
        </w:rPr>
      </w:pPr>
      <w:r w:rsidRPr="00395582">
        <w:rPr>
          <w:rFonts w:ascii="Times New Roman" w:eastAsia="Times New Roman" w:hAnsi="Times New Roman" w:cs="Times New Roman"/>
          <w:b/>
          <w:i/>
          <w:iCs/>
          <w:color w:val="000000"/>
          <w:sz w:val="28"/>
          <w:szCs w:val="28"/>
          <w:lang w:val="uk-UA"/>
        </w:rPr>
        <w:t>Ефективно організована система пошуку документа</w:t>
      </w:r>
      <w:r w:rsidRPr="00395582">
        <w:rPr>
          <w:rFonts w:ascii="Times New Roman" w:eastAsia="Times New Roman" w:hAnsi="Times New Roman" w:cs="Times New Roman"/>
          <w:b/>
          <w:color w:val="000000"/>
          <w:sz w:val="28"/>
          <w:szCs w:val="28"/>
          <w:lang w:val="uk-UA"/>
        </w:rPr>
        <w:t> </w:t>
      </w:r>
      <w:r w:rsidRPr="00395582">
        <w:rPr>
          <w:rFonts w:ascii="Times New Roman" w:eastAsia="Times New Roman" w:hAnsi="Times New Roman" w:cs="Times New Roman"/>
          <w:color w:val="000000"/>
          <w:sz w:val="28"/>
          <w:szCs w:val="28"/>
          <w:lang w:val="uk-UA"/>
        </w:rPr>
        <w:t>- відправлення та перед</w:t>
      </w:r>
      <w:r w:rsidRPr="00395582">
        <w:rPr>
          <w:rFonts w:ascii="Times New Roman" w:eastAsia="Times New Roman" w:hAnsi="Times New Roman" w:cs="Times New Roman"/>
          <w:color w:val="000000"/>
          <w:sz w:val="28"/>
          <w:szCs w:val="28"/>
          <w:lang w:val="uk-UA"/>
        </w:rPr>
        <w:t>а</w:t>
      </w:r>
      <w:r w:rsidRPr="00395582">
        <w:rPr>
          <w:rFonts w:ascii="Times New Roman" w:eastAsia="Times New Roman" w:hAnsi="Times New Roman" w:cs="Times New Roman"/>
          <w:color w:val="000000"/>
          <w:sz w:val="28"/>
          <w:szCs w:val="28"/>
          <w:lang w:val="uk-UA"/>
        </w:rPr>
        <w:t>вання електронних документів</w:t>
      </w:r>
      <w:r w:rsidRPr="00395582">
        <w:rPr>
          <w:rFonts w:ascii="Times New Roman" w:eastAsia="Times New Roman" w:hAnsi="Times New Roman" w:cs="Times New Roman"/>
          <w:i/>
          <w:iCs/>
          <w:color w:val="000000"/>
          <w:sz w:val="28"/>
          <w:szCs w:val="28"/>
          <w:lang w:val="uk-UA"/>
        </w:rPr>
        <w:t>. </w:t>
      </w:r>
      <w:r w:rsidRPr="00395582">
        <w:rPr>
          <w:rFonts w:ascii="Times New Roman" w:eastAsia="Times New Roman" w:hAnsi="Times New Roman" w:cs="Times New Roman"/>
          <w:color w:val="000000"/>
          <w:sz w:val="28"/>
          <w:szCs w:val="28"/>
          <w:lang w:val="uk-UA"/>
        </w:rPr>
        <w:t>Відправлення та передавання електронних докум</w:t>
      </w:r>
      <w:r w:rsidRPr="00395582">
        <w:rPr>
          <w:rFonts w:ascii="Times New Roman" w:eastAsia="Times New Roman" w:hAnsi="Times New Roman" w:cs="Times New Roman"/>
          <w:color w:val="000000"/>
          <w:sz w:val="28"/>
          <w:szCs w:val="28"/>
          <w:lang w:val="uk-UA"/>
        </w:rPr>
        <w:t>е</w:t>
      </w:r>
      <w:r w:rsidRPr="00395582">
        <w:rPr>
          <w:rFonts w:ascii="Times New Roman" w:eastAsia="Times New Roman" w:hAnsi="Times New Roman" w:cs="Times New Roman"/>
          <w:color w:val="000000"/>
          <w:sz w:val="28"/>
          <w:szCs w:val="28"/>
          <w:lang w:val="uk-UA"/>
        </w:rPr>
        <w:t>нтів здійснюються автором або посередником в електронній формі за допомогою засобів інформаційних, телекомунікаційних, інформаційно-телекомунікаційних с</w:t>
      </w:r>
      <w:r w:rsidRPr="00395582">
        <w:rPr>
          <w:rFonts w:ascii="Times New Roman" w:eastAsia="Times New Roman" w:hAnsi="Times New Roman" w:cs="Times New Roman"/>
          <w:color w:val="000000"/>
          <w:sz w:val="28"/>
          <w:szCs w:val="28"/>
          <w:lang w:val="uk-UA"/>
        </w:rPr>
        <w:t>и</w:t>
      </w:r>
      <w:r w:rsidRPr="00395582">
        <w:rPr>
          <w:rFonts w:ascii="Times New Roman" w:eastAsia="Times New Roman" w:hAnsi="Times New Roman" w:cs="Times New Roman"/>
          <w:color w:val="000000"/>
          <w:sz w:val="28"/>
          <w:szCs w:val="28"/>
          <w:lang w:val="uk-UA"/>
        </w:rPr>
        <w:t>стем або шляхом відправлення електронних носіїв, на яких записано цей документ.</w:t>
      </w:r>
    </w:p>
    <w:p w:rsidR="00395582" w:rsidRPr="00395582" w:rsidRDefault="00395582" w:rsidP="00395582">
      <w:pPr>
        <w:spacing w:after="0" w:line="360" w:lineRule="auto"/>
        <w:ind w:firstLine="851"/>
        <w:jc w:val="both"/>
        <w:rPr>
          <w:rFonts w:ascii="Times New Roman" w:eastAsia="Times New Roman" w:hAnsi="Times New Roman" w:cs="Times New Roman"/>
          <w:color w:val="000000"/>
          <w:sz w:val="28"/>
          <w:szCs w:val="28"/>
          <w:lang w:val="uk-UA"/>
        </w:rPr>
      </w:pPr>
      <w:r w:rsidRPr="00395582">
        <w:rPr>
          <w:rFonts w:ascii="Times New Roman" w:eastAsia="Times New Roman" w:hAnsi="Times New Roman" w:cs="Times New Roman"/>
          <w:color w:val="000000"/>
          <w:sz w:val="28"/>
          <w:szCs w:val="28"/>
          <w:lang w:val="uk-UA"/>
        </w:rPr>
        <w:t>Якщо автор і адресат у письмовій формі попередньо не домовилися про інше, д</w:t>
      </w:r>
      <w:r w:rsidRPr="00395582">
        <w:rPr>
          <w:rFonts w:ascii="Times New Roman" w:eastAsia="Times New Roman" w:hAnsi="Times New Roman" w:cs="Times New Roman"/>
          <w:color w:val="000000"/>
          <w:sz w:val="28"/>
          <w:szCs w:val="28"/>
          <w:lang w:val="uk-UA"/>
        </w:rPr>
        <w:t>а</w:t>
      </w:r>
      <w:r w:rsidRPr="00395582">
        <w:rPr>
          <w:rFonts w:ascii="Times New Roman" w:eastAsia="Times New Roman" w:hAnsi="Times New Roman" w:cs="Times New Roman"/>
          <w:color w:val="000000"/>
          <w:sz w:val="28"/>
          <w:szCs w:val="28"/>
          <w:lang w:val="uk-UA"/>
        </w:rPr>
        <w:t>тою і часом відправлення електронного документа вважаються дата і час, коли відпра</w:t>
      </w:r>
      <w:r w:rsidRPr="00395582">
        <w:rPr>
          <w:rFonts w:ascii="Times New Roman" w:eastAsia="Times New Roman" w:hAnsi="Times New Roman" w:cs="Times New Roman"/>
          <w:color w:val="000000"/>
          <w:sz w:val="28"/>
          <w:szCs w:val="28"/>
          <w:lang w:val="uk-UA"/>
        </w:rPr>
        <w:t>в</w:t>
      </w:r>
      <w:r w:rsidRPr="00395582">
        <w:rPr>
          <w:rFonts w:ascii="Times New Roman" w:eastAsia="Times New Roman" w:hAnsi="Times New Roman" w:cs="Times New Roman"/>
          <w:color w:val="000000"/>
          <w:sz w:val="28"/>
          <w:szCs w:val="28"/>
          <w:lang w:val="uk-UA"/>
        </w:rPr>
        <w:t>лення електронного документа не може бути скасовано особою, яка його відправила. У разі відправлення електронного документа шляхом пересилання його на електронному носії, на якому записано цей документ, датою і часом відправлення вважаються дата і час здавання його для пересилання.</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Електронний документ вважається одержаним адресатом з часу надходження авт</w:t>
      </w:r>
      <w:r w:rsidRPr="00395582">
        <w:rPr>
          <w:rFonts w:ascii="Times New Roman" w:eastAsia="Times New Roman" w:hAnsi="Times New Roman" w:cs="Times New Roman"/>
          <w:color w:val="000000"/>
          <w:sz w:val="28"/>
          <w:szCs w:val="28"/>
          <w:lang w:val="uk-UA" w:eastAsia="ru-RU"/>
        </w:rPr>
        <w:t>о</w:t>
      </w:r>
      <w:r w:rsidRPr="00395582">
        <w:rPr>
          <w:rFonts w:ascii="Times New Roman" w:eastAsia="Times New Roman" w:hAnsi="Times New Roman" w:cs="Times New Roman"/>
          <w:color w:val="000000"/>
          <w:sz w:val="28"/>
          <w:szCs w:val="28"/>
          <w:lang w:val="uk-UA" w:eastAsia="ru-RU"/>
        </w:rPr>
        <w:t>рові повідомлення в електронній формі від адресата про одержання цього електронного документа автора, якщо інше не передбачено законодавством або попередньою домовл</w:t>
      </w:r>
      <w:r w:rsidRPr="00395582">
        <w:rPr>
          <w:rFonts w:ascii="Times New Roman" w:eastAsia="Times New Roman" w:hAnsi="Times New Roman" w:cs="Times New Roman"/>
          <w:color w:val="000000"/>
          <w:sz w:val="28"/>
          <w:szCs w:val="28"/>
          <w:lang w:val="uk-UA" w:eastAsia="ru-RU"/>
        </w:rPr>
        <w:t>е</w:t>
      </w:r>
      <w:r w:rsidRPr="00395582">
        <w:rPr>
          <w:rFonts w:ascii="Times New Roman" w:eastAsia="Times New Roman" w:hAnsi="Times New Roman" w:cs="Times New Roman"/>
          <w:color w:val="000000"/>
          <w:sz w:val="28"/>
          <w:szCs w:val="28"/>
          <w:lang w:val="uk-UA" w:eastAsia="ru-RU"/>
        </w:rPr>
        <w:t>ністю між суб'єктами електронного документообігу.</w:t>
      </w:r>
    </w:p>
    <w:p w:rsidR="00395582" w:rsidRPr="00395582" w:rsidRDefault="00395582" w:rsidP="00395582">
      <w:pPr>
        <w:spacing w:after="0" w:line="360" w:lineRule="auto"/>
        <w:ind w:firstLine="708"/>
        <w:jc w:val="both"/>
        <w:rPr>
          <w:rFonts w:ascii="Times New Roman" w:eastAsia="Times New Roman" w:hAnsi="Times New Roman" w:cs="Times New Roman"/>
          <w:color w:val="000000"/>
          <w:sz w:val="28"/>
          <w:szCs w:val="28"/>
          <w:lang w:val="uk-UA" w:eastAsia="ru-RU"/>
        </w:rPr>
      </w:pPr>
      <w:r w:rsidRPr="00395582">
        <w:rPr>
          <w:rFonts w:ascii="Times New Roman" w:eastAsia="Times New Roman" w:hAnsi="Times New Roman" w:cs="Times New Roman"/>
          <w:color w:val="000000"/>
          <w:sz w:val="28"/>
          <w:szCs w:val="28"/>
          <w:lang w:val="uk-UA" w:eastAsia="ru-RU"/>
        </w:rPr>
        <w:t>Перевірка цілісності електронного документа проводиться шляхом перевірки еле</w:t>
      </w:r>
      <w:r w:rsidRPr="00395582">
        <w:rPr>
          <w:rFonts w:ascii="Times New Roman" w:eastAsia="Times New Roman" w:hAnsi="Times New Roman" w:cs="Times New Roman"/>
          <w:color w:val="000000"/>
          <w:sz w:val="28"/>
          <w:szCs w:val="28"/>
          <w:lang w:val="uk-UA" w:eastAsia="ru-RU"/>
        </w:rPr>
        <w:t>к</w:t>
      </w:r>
      <w:r w:rsidRPr="00395582">
        <w:rPr>
          <w:rFonts w:ascii="Times New Roman" w:eastAsia="Times New Roman" w:hAnsi="Times New Roman" w:cs="Times New Roman"/>
          <w:color w:val="000000"/>
          <w:sz w:val="28"/>
          <w:szCs w:val="28"/>
          <w:lang w:val="uk-UA" w:eastAsia="ru-RU"/>
        </w:rPr>
        <w:t>тронного цифрового підпису.</w:t>
      </w:r>
    </w:p>
    <w:p w:rsidR="006C7CF2" w:rsidRDefault="00B47094">
      <w:pPr>
        <w:rPr>
          <w:lang w:val="uk-UA"/>
        </w:rPr>
      </w:pPr>
    </w:p>
    <w:p w:rsidR="00B47094" w:rsidRDefault="00B47094" w:rsidP="00B47094">
      <w:pPr>
        <w:ind w:left="1134" w:hanging="1134"/>
        <w:rPr>
          <w:rFonts w:eastAsia="Times New Roman"/>
          <w:b/>
          <w:szCs w:val="24"/>
          <w:lang w:eastAsia="ru-RU"/>
        </w:rPr>
      </w:pPr>
    </w:p>
    <w:p w:rsidR="00B47094" w:rsidRDefault="00B47094" w:rsidP="00B47094">
      <w:pPr>
        <w:ind w:left="1134" w:hanging="1134"/>
        <w:rPr>
          <w:rFonts w:eastAsia="Times New Roman"/>
          <w:b/>
          <w:szCs w:val="24"/>
          <w:lang w:eastAsia="ru-RU"/>
        </w:rPr>
      </w:pPr>
    </w:p>
    <w:p w:rsidR="00B47094" w:rsidRDefault="00B47094" w:rsidP="00B47094">
      <w:pPr>
        <w:ind w:left="1134" w:hanging="1134"/>
        <w:rPr>
          <w:rFonts w:eastAsia="Times New Roman"/>
          <w:b/>
          <w:szCs w:val="24"/>
          <w:lang w:eastAsia="ru-RU"/>
        </w:rPr>
      </w:pPr>
    </w:p>
    <w:p w:rsidR="00B47094" w:rsidRDefault="00B47094" w:rsidP="00B47094">
      <w:pPr>
        <w:ind w:left="1134" w:hanging="1134"/>
        <w:rPr>
          <w:rFonts w:eastAsia="Times New Roman"/>
          <w:b/>
          <w:szCs w:val="24"/>
          <w:lang w:eastAsia="ru-RU"/>
        </w:rPr>
      </w:pPr>
    </w:p>
    <w:p w:rsidR="00B47094" w:rsidRDefault="00B47094" w:rsidP="00B47094">
      <w:pPr>
        <w:ind w:left="1134" w:hanging="1134"/>
        <w:rPr>
          <w:rFonts w:eastAsia="Times New Roman"/>
          <w:b/>
          <w:szCs w:val="24"/>
          <w:lang w:eastAsia="ru-RU"/>
        </w:rPr>
      </w:pPr>
    </w:p>
    <w:p w:rsidR="00B47094" w:rsidRDefault="00B47094" w:rsidP="00B47094">
      <w:pPr>
        <w:ind w:left="1134" w:hanging="1134"/>
        <w:rPr>
          <w:rFonts w:eastAsia="Times New Roman"/>
          <w:b/>
          <w:szCs w:val="24"/>
          <w:lang w:eastAsia="ru-RU"/>
        </w:rPr>
      </w:pPr>
      <w:r>
        <w:rPr>
          <w:rFonts w:eastAsia="Times New Roman"/>
          <w:b/>
          <w:szCs w:val="24"/>
          <w:lang w:eastAsia="ru-RU"/>
        </w:rPr>
        <w:lastRenderedPageBreak/>
        <w:t>Домашне завдання:</w:t>
      </w:r>
    </w:p>
    <w:p w:rsidR="00B47094" w:rsidRPr="00B47094" w:rsidRDefault="00B47094" w:rsidP="00B47094">
      <w:pPr>
        <w:ind w:left="1134" w:hanging="1134"/>
        <w:rPr>
          <w:rFonts w:eastAsia="Times New Roman"/>
          <w:szCs w:val="24"/>
          <w:lang w:val="uk-UA" w:eastAsia="ru-RU"/>
        </w:rPr>
      </w:pPr>
      <w:r>
        <w:rPr>
          <w:rFonts w:eastAsia="Times New Roman"/>
          <w:szCs w:val="24"/>
          <w:lang w:eastAsia="ru-RU"/>
        </w:rPr>
        <w:t>Закон</w:t>
      </w:r>
      <w:r>
        <w:rPr>
          <w:rFonts w:eastAsia="Times New Roman"/>
          <w:szCs w:val="24"/>
          <w:lang w:val="uk-UA" w:eastAsia="ru-RU"/>
        </w:rPr>
        <w:t>спектувати матеріал;</w:t>
      </w:r>
    </w:p>
    <w:p w:rsidR="00B47094" w:rsidRPr="00B47094" w:rsidRDefault="00B47094" w:rsidP="00B47094">
      <w:pPr>
        <w:ind w:left="1134" w:hanging="1134"/>
        <w:rPr>
          <w:szCs w:val="24"/>
          <w:lang w:val="uk-UA"/>
        </w:rPr>
      </w:pPr>
      <w:r w:rsidRPr="00B47094">
        <w:rPr>
          <w:rFonts w:eastAsia="Times New Roman"/>
          <w:szCs w:val="24"/>
          <w:lang w:eastAsia="ru-RU"/>
        </w:rPr>
        <w:t>Виконати тест</w:t>
      </w:r>
      <w:r>
        <w:rPr>
          <w:rFonts w:eastAsia="Times New Roman"/>
          <w:szCs w:val="24"/>
          <w:lang w:val="uk-UA" w:eastAsia="ru-RU"/>
        </w:rPr>
        <w:t>.</w:t>
      </w:r>
    </w:p>
    <w:p w:rsidR="00B47094" w:rsidRDefault="00B47094" w:rsidP="00B47094">
      <w:pPr>
        <w:ind w:left="1134" w:hanging="1134"/>
        <w:rPr>
          <w:szCs w:val="24"/>
        </w:rPr>
      </w:pPr>
    </w:p>
    <w:p w:rsidR="00B47094" w:rsidRDefault="00B47094" w:rsidP="00B47094">
      <w:pPr>
        <w:pStyle w:val="a3"/>
        <w:numPr>
          <w:ilvl w:val="0"/>
          <w:numId w:val="2"/>
        </w:numPr>
        <w:autoSpaceDE w:val="0"/>
        <w:autoSpaceDN w:val="0"/>
        <w:adjustRightInd w:val="0"/>
        <w:spacing w:after="0" w:line="240" w:lineRule="auto"/>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Документ, інформація в якому зафіксована у вигляді електронних даних, включаючи обов’язкові реквізити документа</w:t>
      </w:r>
    </w:p>
    <w:p w:rsidR="00B47094" w:rsidRDefault="00B47094" w:rsidP="00B47094">
      <w:pPr>
        <w:pStyle w:val="a3"/>
        <w:numPr>
          <w:ilvl w:val="0"/>
          <w:numId w:val="3"/>
        </w:numPr>
        <w:autoSpaceDE w:val="0"/>
        <w:autoSpaceDN w:val="0"/>
        <w:adjustRightInd w:val="0"/>
        <w:spacing w:after="0" w:line="240" w:lineRule="auto"/>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цифровий документ</w:t>
      </w:r>
    </w:p>
    <w:p w:rsidR="00B47094" w:rsidRDefault="00B47094" w:rsidP="00B47094">
      <w:pPr>
        <w:pStyle w:val="a3"/>
        <w:numPr>
          <w:ilvl w:val="0"/>
          <w:numId w:val="3"/>
        </w:numPr>
        <w:autoSpaceDE w:val="0"/>
        <w:autoSpaceDN w:val="0"/>
        <w:adjustRightInd w:val="0"/>
        <w:spacing w:after="0" w:line="240" w:lineRule="auto"/>
        <w:rPr>
          <w:rFonts w:ascii="Times New Roman CYR" w:hAnsi="Times New Roman CYR" w:cs="Times New Roman CYR"/>
          <w:color w:val="000000"/>
          <w:szCs w:val="24"/>
          <w:lang w:eastAsia="uk-UA"/>
        </w:rPr>
      </w:pPr>
      <w:r>
        <w:rPr>
          <w:rFonts w:ascii="Times New Roman CYR" w:hAnsi="Times New Roman CYR" w:cs="Times New Roman CYR"/>
          <w:color w:val="000000"/>
          <w:szCs w:val="24"/>
        </w:rPr>
        <w:t>електронний документ</w:t>
      </w:r>
    </w:p>
    <w:p w:rsidR="00B47094" w:rsidRDefault="00B47094" w:rsidP="00B47094">
      <w:pPr>
        <w:pStyle w:val="a3"/>
        <w:numPr>
          <w:ilvl w:val="0"/>
          <w:numId w:val="3"/>
        </w:numPr>
        <w:autoSpaceDE w:val="0"/>
        <w:autoSpaceDN w:val="0"/>
        <w:adjustRightInd w:val="0"/>
        <w:spacing w:after="0" w:line="240" w:lineRule="auto"/>
        <w:rPr>
          <w:rFonts w:ascii="Times New Roman CYR" w:hAnsi="Times New Roman CYR" w:cs="Times New Roman CYR"/>
          <w:color w:val="000000"/>
          <w:szCs w:val="24"/>
          <w:lang w:eastAsia="uk-UA"/>
        </w:rPr>
      </w:pPr>
      <w:r>
        <w:rPr>
          <w:rFonts w:ascii="Times New Roman CYR" w:hAnsi="Times New Roman CYR" w:cs="Times New Roman CYR"/>
          <w:color w:val="000000"/>
          <w:szCs w:val="24"/>
        </w:rPr>
        <w:t>електронний підпис</w:t>
      </w:r>
    </w:p>
    <w:p w:rsidR="00B47094" w:rsidRDefault="00B47094" w:rsidP="00B47094">
      <w:pPr>
        <w:pStyle w:val="a3"/>
        <w:numPr>
          <w:ilvl w:val="0"/>
          <w:numId w:val="3"/>
        </w:numPr>
        <w:autoSpaceDE w:val="0"/>
        <w:autoSpaceDN w:val="0"/>
        <w:adjustRightInd w:val="0"/>
        <w:spacing w:after="0" w:line="240" w:lineRule="auto"/>
        <w:rPr>
          <w:rFonts w:ascii="Times New Roman CYR" w:hAnsi="Times New Roman CYR" w:cs="Times New Roman CYR"/>
          <w:color w:val="000000"/>
          <w:szCs w:val="24"/>
          <w:lang w:eastAsia="uk-UA"/>
        </w:rPr>
      </w:pPr>
      <w:r>
        <w:rPr>
          <w:rFonts w:ascii="Times New Roman CYR" w:hAnsi="Times New Roman CYR" w:cs="Times New Roman CYR"/>
          <w:color w:val="000000"/>
          <w:szCs w:val="24"/>
        </w:rPr>
        <w:t>цифровий підпис</w:t>
      </w:r>
    </w:p>
    <w:p w:rsidR="00B47094" w:rsidRDefault="00B47094" w:rsidP="00B47094">
      <w:pPr>
        <w:pStyle w:val="a3"/>
        <w:numPr>
          <w:ilvl w:val="0"/>
          <w:numId w:val="3"/>
        </w:numPr>
        <w:autoSpaceDE w:val="0"/>
        <w:autoSpaceDN w:val="0"/>
        <w:adjustRightInd w:val="0"/>
        <w:spacing w:after="0" w:line="240" w:lineRule="auto"/>
        <w:rPr>
          <w:rFonts w:ascii="Times New Roman CYR" w:hAnsi="Times New Roman CYR" w:cs="Times New Roman CYR"/>
          <w:color w:val="000000"/>
          <w:szCs w:val="24"/>
          <w:lang w:eastAsia="uk-UA"/>
        </w:rPr>
      </w:pPr>
      <w:r>
        <w:rPr>
          <w:rFonts w:ascii="Times New Roman CYR" w:hAnsi="Times New Roman CYR" w:cs="Times New Roman CYR"/>
          <w:color w:val="000000"/>
          <w:szCs w:val="24"/>
        </w:rPr>
        <w:t>оригінал документа</w:t>
      </w:r>
    </w:p>
    <w:p w:rsidR="00B47094" w:rsidRDefault="00B47094" w:rsidP="00B47094">
      <w:pPr>
        <w:pStyle w:val="a3"/>
        <w:numPr>
          <w:ilvl w:val="0"/>
          <w:numId w:val="2"/>
        </w:numPr>
        <w:spacing w:after="0" w:line="240" w:lineRule="auto"/>
        <w:jc w:val="both"/>
        <w:rPr>
          <w:rFonts w:ascii="Times New Roman" w:eastAsiaTheme="minorHAnsi" w:hAnsi="Times New Roman" w:cs="Times New Roman"/>
          <w:szCs w:val="24"/>
          <w:lang w:eastAsia="en-US"/>
        </w:rPr>
      </w:pPr>
      <w:r>
        <w:rPr>
          <w:rFonts w:ascii="Times New Roman CYR" w:hAnsi="Times New Roman CYR" w:cs="Times New Roman CYR"/>
          <w:color w:val="000000"/>
          <w:szCs w:val="24"/>
          <w:lang w:eastAsia="uk-UA"/>
        </w:rPr>
        <w:t>Електронний документ не може бути застосовано як оригінал, якщо цим документом є</w:t>
      </w:r>
      <w:r>
        <w:rPr>
          <w:szCs w:val="24"/>
        </w:rPr>
        <w:t>:</w:t>
      </w:r>
    </w:p>
    <w:p w:rsidR="00B47094" w:rsidRDefault="00B47094" w:rsidP="00B47094">
      <w:pPr>
        <w:pStyle w:val="a3"/>
        <w:numPr>
          <w:ilvl w:val="1"/>
          <w:numId w:val="4"/>
        </w:numPr>
        <w:tabs>
          <w:tab w:val="left" w:pos="1843"/>
        </w:tabs>
        <w:autoSpaceDE w:val="0"/>
        <w:autoSpaceDN w:val="0"/>
        <w:adjustRightInd w:val="0"/>
        <w:spacing w:after="0" w:line="240" w:lineRule="auto"/>
        <w:ind w:left="1778"/>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свідоцтво про право на спадщину</w:t>
      </w:r>
    </w:p>
    <w:p w:rsidR="00B47094" w:rsidRDefault="00B47094" w:rsidP="00B47094">
      <w:pPr>
        <w:pStyle w:val="a3"/>
        <w:numPr>
          <w:ilvl w:val="1"/>
          <w:numId w:val="4"/>
        </w:numPr>
        <w:tabs>
          <w:tab w:val="left" w:pos="1843"/>
        </w:tabs>
        <w:autoSpaceDE w:val="0"/>
        <w:autoSpaceDN w:val="0"/>
        <w:adjustRightInd w:val="0"/>
        <w:spacing w:after="0" w:line="240" w:lineRule="auto"/>
        <w:ind w:left="1778"/>
        <w:rPr>
          <w:rFonts w:ascii="Times New Roman CYR" w:hAnsi="Times New Roman CYR" w:cs="Times New Roman CYR"/>
          <w:color w:val="000000"/>
          <w:szCs w:val="24"/>
          <w:lang w:eastAsia="uk-UA"/>
        </w:rPr>
      </w:pPr>
      <w:r>
        <w:rPr>
          <w:rFonts w:ascii="Times New Roman CYR" w:hAnsi="Times New Roman CYR" w:cs="Times New Roman CYR"/>
          <w:color w:val="000000"/>
          <w:szCs w:val="24"/>
        </w:rPr>
        <w:t>свідоцтво про смерть</w:t>
      </w:r>
    </w:p>
    <w:p w:rsidR="00B47094" w:rsidRDefault="00B47094" w:rsidP="00B47094">
      <w:pPr>
        <w:pStyle w:val="a3"/>
        <w:numPr>
          <w:ilvl w:val="1"/>
          <w:numId w:val="4"/>
        </w:numPr>
        <w:tabs>
          <w:tab w:val="left" w:pos="1843"/>
        </w:tabs>
        <w:autoSpaceDE w:val="0"/>
        <w:autoSpaceDN w:val="0"/>
        <w:adjustRightInd w:val="0"/>
        <w:spacing w:after="0" w:line="240" w:lineRule="auto"/>
        <w:ind w:left="1778"/>
        <w:rPr>
          <w:rFonts w:ascii="Times New Roman CYR" w:hAnsi="Times New Roman CYR" w:cs="Times New Roman CYR"/>
          <w:color w:val="000000"/>
          <w:szCs w:val="24"/>
          <w:lang w:eastAsia="uk-UA"/>
        </w:rPr>
      </w:pPr>
      <w:r>
        <w:rPr>
          <w:rFonts w:ascii="Times New Roman CYR" w:hAnsi="Times New Roman CYR" w:cs="Times New Roman CYR"/>
          <w:color w:val="000000"/>
          <w:szCs w:val="24"/>
        </w:rPr>
        <w:t>свідоцтво про народження</w:t>
      </w:r>
    </w:p>
    <w:p w:rsidR="00B47094" w:rsidRDefault="00B47094" w:rsidP="00B47094">
      <w:pPr>
        <w:pStyle w:val="a3"/>
        <w:numPr>
          <w:ilvl w:val="1"/>
          <w:numId w:val="4"/>
        </w:numPr>
        <w:autoSpaceDE w:val="0"/>
        <w:autoSpaceDN w:val="0"/>
        <w:adjustRightInd w:val="0"/>
        <w:spacing w:after="0" w:line="240" w:lineRule="auto"/>
        <w:ind w:left="1778"/>
        <w:jc w:val="both"/>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документ, який відповідно до законодавства може бути створений лише в одному оригінальному примірнику, крім випадків існування централізованого сховища оригіналів електронних документів</w:t>
      </w:r>
    </w:p>
    <w:p w:rsidR="00B47094" w:rsidRDefault="00B47094" w:rsidP="00B47094">
      <w:pPr>
        <w:pStyle w:val="a3"/>
        <w:numPr>
          <w:ilvl w:val="1"/>
          <w:numId w:val="4"/>
        </w:numPr>
        <w:autoSpaceDE w:val="0"/>
        <w:autoSpaceDN w:val="0"/>
        <w:adjustRightInd w:val="0"/>
        <w:spacing w:after="0" w:line="240" w:lineRule="auto"/>
        <w:ind w:left="1778"/>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в інших випадках, передбачених законом</w:t>
      </w:r>
    </w:p>
    <w:p w:rsidR="00B47094" w:rsidRDefault="00B47094" w:rsidP="00B47094">
      <w:pPr>
        <w:pStyle w:val="a3"/>
        <w:numPr>
          <w:ilvl w:val="0"/>
          <w:numId w:val="2"/>
        </w:numPr>
        <w:spacing w:after="0" w:line="240" w:lineRule="auto"/>
        <w:jc w:val="both"/>
        <w:rPr>
          <w:rFonts w:ascii="Times New Roman" w:eastAsiaTheme="minorHAnsi" w:hAnsi="Times New Roman" w:cs="Times New Roman"/>
          <w:szCs w:val="24"/>
          <w:lang w:eastAsia="en-US"/>
        </w:rPr>
      </w:pPr>
      <w:r>
        <w:rPr>
          <w:rFonts w:ascii="Times New Roman CYR" w:hAnsi="Times New Roman CYR" w:cs="Times New Roman CYR"/>
          <w:color w:val="000000"/>
          <w:szCs w:val="24"/>
        </w:rPr>
        <w:t>Строк зберігання електронних документів на електронних носіях інформації повинен бути не меншим</w:t>
      </w:r>
    </w:p>
    <w:p w:rsidR="00B47094" w:rsidRDefault="00B47094" w:rsidP="00B47094">
      <w:pPr>
        <w:pStyle w:val="a3"/>
        <w:numPr>
          <w:ilvl w:val="0"/>
          <w:numId w:val="5"/>
        </w:numPr>
        <w:spacing w:after="0" w:line="240" w:lineRule="auto"/>
        <w:ind w:left="1843"/>
        <w:jc w:val="both"/>
        <w:rPr>
          <w:szCs w:val="24"/>
        </w:rPr>
      </w:pPr>
      <w:r>
        <w:rPr>
          <w:rFonts w:ascii="Times New Roman CYR" w:hAnsi="Times New Roman CYR" w:cs="Times New Roman CYR"/>
          <w:color w:val="000000"/>
          <w:szCs w:val="24"/>
        </w:rPr>
        <w:t>5 років</w:t>
      </w:r>
    </w:p>
    <w:p w:rsidR="00B47094" w:rsidRDefault="00B47094" w:rsidP="00B47094">
      <w:pPr>
        <w:pStyle w:val="a3"/>
        <w:numPr>
          <w:ilvl w:val="0"/>
          <w:numId w:val="5"/>
        </w:numPr>
        <w:spacing w:after="0" w:line="240" w:lineRule="auto"/>
        <w:ind w:left="1843"/>
        <w:jc w:val="both"/>
        <w:rPr>
          <w:szCs w:val="24"/>
        </w:rPr>
      </w:pPr>
      <w:r>
        <w:rPr>
          <w:rFonts w:ascii="Times New Roman CYR" w:hAnsi="Times New Roman CYR" w:cs="Times New Roman CYR"/>
          <w:color w:val="000000"/>
          <w:szCs w:val="24"/>
        </w:rPr>
        <w:t xml:space="preserve">до 1 року </w:t>
      </w:r>
    </w:p>
    <w:p w:rsidR="00B47094" w:rsidRDefault="00B47094" w:rsidP="00B47094">
      <w:pPr>
        <w:pStyle w:val="a3"/>
        <w:numPr>
          <w:ilvl w:val="0"/>
          <w:numId w:val="5"/>
        </w:numPr>
        <w:spacing w:after="0" w:line="240" w:lineRule="auto"/>
        <w:ind w:left="1843"/>
        <w:jc w:val="both"/>
        <w:rPr>
          <w:szCs w:val="24"/>
        </w:rPr>
      </w:pPr>
      <w:r>
        <w:rPr>
          <w:rFonts w:ascii="Times New Roman CYR" w:hAnsi="Times New Roman CYR" w:cs="Times New Roman CYR"/>
          <w:color w:val="000000"/>
          <w:szCs w:val="24"/>
        </w:rPr>
        <w:t>від строку, встановленого законодавством для відповідних документів на папері</w:t>
      </w:r>
    </w:p>
    <w:p w:rsidR="00B47094" w:rsidRDefault="00B47094" w:rsidP="00B47094">
      <w:pPr>
        <w:pStyle w:val="a3"/>
        <w:numPr>
          <w:ilvl w:val="0"/>
          <w:numId w:val="5"/>
        </w:numPr>
        <w:spacing w:after="0" w:line="240" w:lineRule="auto"/>
        <w:ind w:left="1843"/>
        <w:jc w:val="both"/>
        <w:rPr>
          <w:szCs w:val="24"/>
        </w:rPr>
      </w:pPr>
      <w:r>
        <w:rPr>
          <w:rFonts w:ascii="Times New Roman CYR" w:hAnsi="Times New Roman CYR" w:cs="Times New Roman CYR"/>
          <w:color w:val="000000"/>
          <w:szCs w:val="24"/>
        </w:rPr>
        <w:t>10 років</w:t>
      </w:r>
    </w:p>
    <w:p w:rsidR="00B47094" w:rsidRDefault="00B47094" w:rsidP="00B47094">
      <w:pPr>
        <w:pStyle w:val="a3"/>
        <w:numPr>
          <w:ilvl w:val="0"/>
          <w:numId w:val="5"/>
        </w:numPr>
        <w:spacing w:after="0" w:line="240" w:lineRule="auto"/>
        <w:ind w:left="1843"/>
        <w:jc w:val="both"/>
        <w:rPr>
          <w:szCs w:val="24"/>
        </w:rPr>
      </w:pPr>
      <w:r>
        <w:rPr>
          <w:rFonts w:ascii="Times New Roman CYR" w:hAnsi="Times New Roman CYR" w:cs="Times New Roman CYR"/>
          <w:color w:val="000000"/>
          <w:szCs w:val="24"/>
        </w:rPr>
        <w:t>25 років</w:t>
      </w:r>
    </w:p>
    <w:p w:rsidR="00B47094" w:rsidRDefault="00B47094" w:rsidP="00B47094">
      <w:pPr>
        <w:pStyle w:val="a3"/>
        <w:numPr>
          <w:ilvl w:val="0"/>
          <w:numId w:val="2"/>
        </w:numPr>
        <w:spacing w:after="0" w:line="240" w:lineRule="auto"/>
        <w:jc w:val="both"/>
        <w:rPr>
          <w:szCs w:val="24"/>
        </w:rPr>
      </w:pPr>
      <w:r>
        <w:rPr>
          <w:rFonts w:ascii="Times New Roman CYR" w:hAnsi="Times New Roman CYR" w:cs="Times New Roman CYR"/>
          <w:color w:val="000000"/>
          <w:szCs w:val="24"/>
        </w:rPr>
        <w:t>При зберіганні електронних документів обов’язкове додержання таких вимог</w:t>
      </w:r>
    </w:p>
    <w:p w:rsidR="00B47094" w:rsidRDefault="00B47094" w:rsidP="00B47094">
      <w:pPr>
        <w:pStyle w:val="a3"/>
        <w:numPr>
          <w:ilvl w:val="1"/>
          <w:numId w:val="6"/>
        </w:numPr>
        <w:autoSpaceDE w:val="0"/>
        <w:autoSpaceDN w:val="0"/>
        <w:adjustRightInd w:val="0"/>
        <w:spacing w:after="0" w:line="240" w:lineRule="auto"/>
        <w:ind w:left="1778"/>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при копіюванні електронного документа з електронного носія інформації обов'язково здійснюється перевірка цілісності даних на цьому носії</w:t>
      </w:r>
    </w:p>
    <w:p w:rsidR="00B47094" w:rsidRDefault="00B47094" w:rsidP="00B47094">
      <w:pPr>
        <w:pStyle w:val="a3"/>
        <w:numPr>
          <w:ilvl w:val="1"/>
          <w:numId w:val="6"/>
        </w:numPr>
        <w:autoSpaceDE w:val="0"/>
        <w:autoSpaceDN w:val="0"/>
        <w:adjustRightInd w:val="0"/>
        <w:spacing w:after="0" w:line="240" w:lineRule="auto"/>
        <w:ind w:left="1778"/>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інформація, що міститься в електронних документах, повинна бути доступною для її подал</w:t>
      </w:r>
      <w:r>
        <w:rPr>
          <w:rFonts w:ascii="Times New Roman CYR" w:hAnsi="Times New Roman CYR" w:cs="Times New Roman CYR"/>
          <w:color w:val="000000"/>
          <w:szCs w:val="24"/>
          <w:lang w:eastAsia="uk-UA"/>
        </w:rPr>
        <w:t>ь</w:t>
      </w:r>
      <w:r>
        <w:rPr>
          <w:rFonts w:ascii="Times New Roman CYR" w:hAnsi="Times New Roman CYR" w:cs="Times New Roman CYR"/>
          <w:color w:val="000000"/>
          <w:szCs w:val="24"/>
          <w:lang w:eastAsia="uk-UA"/>
        </w:rPr>
        <w:t>шого використання</w:t>
      </w:r>
    </w:p>
    <w:p w:rsidR="00B47094" w:rsidRDefault="00B47094" w:rsidP="00B47094">
      <w:pPr>
        <w:pStyle w:val="a3"/>
        <w:numPr>
          <w:ilvl w:val="1"/>
          <w:numId w:val="6"/>
        </w:numPr>
        <w:autoSpaceDE w:val="0"/>
        <w:autoSpaceDN w:val="0"/>
        <w:adjustRightInd w:val="0"/>
        <w:spacing w:after="0" w:line="240" w:lineRule="auto"/>
        <w:ind w:left="1778"/>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повинні зберігати електронні документи на електронних носіях інформації у формі, що дає змогу перевірити їх цілісність на цих носіях</w:t>
      </w:r>
    </w:p>
    <w:p w:rsidR="00B47094" w:rsidRDefault="00B47094" w:rsidP="00B47094">
      <w:pPr>
        <w:pStyle w:val="a3"/>
        <w:numPr>
          <w:ilvl w:val="1"/>
          <w:numId w:val="6"/>
        </w:numPr>
        <w:autoSpaceDE w:val="0"/>
        <w:autoSpaceDN w:val="0"/>
        <w:adjustRightInd w:val="0"/>
        <w:spacing w:after="0" w:line="240" w:lineRule="auto"/>
        <w:ind w:left="1778"/>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має зберігатися інформація, яка дає змогу встановити походження та призначення електронн</w:t>
      </w:r>
      <w:r>
        <w:rPr>
          <w:rFonts w:ascii="Times New Roman CYR" w:hAnsi="Times New Roman CYR" w:cs="Times New Roman CYR"/>
          <w:color w:val="000000"/>
          <w:szCs w:val="24"/>
          <w:lang w:eastAsia="uk-UA"/>
        </w:rPr>
        <w:t>о</w:t>
      </w:r>
      <w:r>
        <w:rPr>
          <w:rFonts w:ascii="Times New Roman CYR" w:hAnsi="Times New Roman CYR" w:cs="Times New Roman CYR"/>
          <w:color w:val="000000"/>
          <w:szCs w:val="24"/>
          <w:lang w:eastAsia="uk-UA"/>
        </w:rPr>
        <w:t>го документа, а також дату і час його відправлення чи одержання</w:t>
      </w:r>
    </w:p>
    <w:p w:rsidR="00B47094" w:rsidRDefault="00B47094" w:rsidP="00B47094">
      <w:pPr>
        <w:pStyle w:val="a3"/>
        <w:numPr>
          <w:ilvl w:val="0"/>
          <w:numId w:val="2"/>
        </w:numPr>
        <w:spacing w:after="0" w:line="240" w:lineRule="auto"/>
        <w:jc w:val="both"/>
        <w:rPr>
          <w:rFonts w:ascii="Times New Roman" w:eastAsiaTheme="minorHAnsi" w:hAnsi="Times New Roman" w:cs="Times New Roman"/>
          <w:szCs w:val="24"/>
          <w:lang w:eastAsia="en-US"/>
        </w:rPr>
      </w:pPr>
      <w:r>
        <w:rPr>
          <w:rFonts w:ascii="Times New Roman CYR" w:hAnsi="Times New Roman CYR" w:cs="Times New Roman CYR"/>
          <w:color w:val="000000"/>
          <w:szCs w:val="24"/>
        </w:rPr>
        <w:t>Параметр криптографічного алгоритму формування електронного цифрового підпису, доступний тільки підписувачу</w:t>
      </w:r>
    </w:p>
    <w:p w:rsidR="00B47094" w:rsidRDefault="00B47094" w:rsidP="00B47094">
      <w:pPr>
        <w:pStyle w:val="a3"/>
        <w:numPr>
          <w:ilvl w:val="1"/>
          <w:numId w:val="7"/>
        </w:numPr>
        <w:autoSpaceDE w:val="0"/>
        <w:autoSpaceDN w:val="0"/>
        <w:adjustRightInd w:val="0"/>
        <w:spacing w:after="0" w:line="240" w:lineRule="auto"/>
        <w:ind w:left="1806"/>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 xml:space="preserve">відкритий ключ </w:t>
      </w:r>
    </w:p>
    <w:p w:rsidR="00B47094" w:rsidRDefault="00B47094" w:rsidP="00B47094">
      <w:pPr>
        <w:pStyle w:val="a3"/>
        <w:numPr>
          <w:ilvl w:val="1"/>
          <w:numId w:val="7"/>
        </w:numPr>
        <w:autoSpaceDE w:val="0"/>
        <w:autoSpaceDN w:val="0"/>
        <w:adjustRightInd w:val="0"/>
        <w:spacing w:after="0" w:line="240" w:lineRule="auto"/>
        <w:ind w:left="1806"/>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 xml:space="preserve">індивідуальний  ключ </w:t>
      </w:r>
    </w:p>
    <w:p w:rsidR="00B47094" w:rsidRDefault="00B47094" w:rsidP="00B47094">
      <w:pPr>
        <w:pStyle w:val="a3"/>
        <w:numPr>
          <w:ilvl w:val="1"/>
          <w:numId w:val="7"/>
        </w:numPr>
        <w:autoSpaceDE w:val="0"/>
        <w:autoSpaceDN w:val="0"/>
        <w:adjustRightInd w:val="0"/>
        <w:spacing w:after="0" w:line="240" w:lineRule="auto"/>
        <w:ind w:left="1806"/>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 xml:space="preserve">електронний ключ </w:t>
      </w:r>
    </w:p>
    <w:p w:rsidR="00B47094" w:rsidRDefault="00B47094" w:rsidP="00B47094">
      <w:pPr>
        <w:pStyle w:val="a3"/>
        <w:numPr>
          <w:ilvl w:val="1"/>
          <w:numId w:val="7"/>
        </w:numPr>
        <w:autoSpaceDE w:val="0"/>
        <w:autoSpaceDN w:val="0"/>
        <w:adjustRightInd w:val="0"/>
        <w:spacing w:after="0" w:line="240" w:lineRule="auto"/>
        <w:ind w:left="1806"/>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 xml:space="preserve">особистий ключ </w:t>
      </w:r>
    </w:p>
    <w:p w:rsidR="00B47094" w:rsidRDefault="00B47094" w:rsidP="00B47094">
      <w:pPr>
        <w:pStyle w:val="a3"/>
        <w:numPr>
          <w:ilvl w:val="1"/>
          <w:numId w:val="7"/>
        </w:numPr>
        <w:autoSpaceDE w:val="0"/>
        <w:autoSpaceDN w:val="0"/>
        <w:adjustRightInd w:val="0"/>
        <w:spacing w:after="0" w:line="240" w:lineRule="auto"/>
        <w:ind w:left="1806"/>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 xml:space="preserve">посилений ключ </w:t>
      </w:r>
    </w:p>
    <w:p w:rsidR="00B47094" w:rsidRDefault="00B47094" w:rsidP="00B47094">
      <w:pPr>
        <w:pStyle w:val="a3"/>
        <w:numPr>
          <w:ilvl w:val="0"/>
          <w:numId w:val="2"/>
        </w:numPr>
        <w:spacing w:after="0" w:line="240" w:lineRule="auto"/>
        <w:jc w:val="both"/>
        <w:rPr>
          <w:rFonts w:ascii="Times New Roman" w:eastAsiaTheme="minorHAnsi" w:hAnsi="Times New Roman" w:cs="Times New Roman"/>
          <w:szCs w:val="24"/>
          <w:lang w:eastAsia="en-US"/>
        </w:rPr>
      </w:pPr>
      <w:r>
        <w:rPr>
          <w:rFonts w:ascii="Times New Roman CYR" w:hAnsi="Times New Roman CYR" w:cs="Times New Roman CYR"/>
          <w:color w:val="000000"/>
          <w:szCs w:val="24"/>
        </w:rPr>
        <w:t>Електронний цифровий підпис за правовим статусом прирівнюється до власноручного підпису (печатки) у разі, якщо</w:t>
      </w:r>
    </w:p>
    <w:p w:rsidR="00B47094" w:rsidRDefault="00B47094" w:rsidP="00B47094">
      <w:pPr>
        <w:pStyle w:val="a3"/>
        <w:numPr>
          <w:ilvl w:val="1"/>
          <w:numId w:val="8"/>
        </w:numPr>
        <w:autoSpaceDE w:val="0"/>
        <w:autoSpaceDN w:val="0"/>
        <w:adjustRightInd w:val="0"/>
        <w:spacing w:after="0" w:line="240" w:lineRule="auto"/>
        <w:ind w:left="1843"/>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електронний цифровий підпис підтверджено з використанням посиленого сертифіката ключа за допомогою надійних засобів цифрового підпису</w:t>
      </w:r>
    </w:p>
    <w:p w:rsidR="00B47094" w:rsidRDefault="00B47094" w:rsidP="00B47094">
      <w:pPr>
        <w:pStyle w:val="a3"/>
        <w:numPr>
          <w:ilvl w:val="1"/>
          <w:numId w:val="8"/>
        </w:numPr>
        <w:autoSpaceDE w:val="0"/>
        <w:autoSpaceDN w:val="0"/>
        <w:adjustRightInd w:val="0"/>
        <w:spacing w:after="0" w:line="240" w:lineRule="auto"/>
        <w:ind w:left="1843"/>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він має електронну форму або не ґрунтується на посиленому сертифікаті ключа</w:t>
      </w:r>
    </w:p>
    <w:p w:rsidR="00B47094" w:rsidRDefault="00B47094" w:rsidP="00B47094">
      <w:pPr>
        <w:pStyle w:val="a3"/>
        <w:numPr>
          <w:ilvl w:val="1"/>
          <w:numId w:val="8"/>
        </w:numPr>
        <w:autoSpaceDE w:val="0"/>
        <w:autoSpaceDN w:val="0"/>
        <w:adjustRightInd w:val="0"/>
        <w:spacing w:after="0" w:line="240" w:lineRule="auto"/>
        <w:ind w:left="1843"/>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під час перевірки використовувався посилений сертифікат ключа, чинний на момент накл</w:t>
      </w:r>
      <w:r>
        <w:rPr>
          <w:rFonts w:ascii="Times New Roman CYR" w:hAnsi="Times New Roman CYR" w:cs="Times New Roman CYR"/>
          <w:color w:val="000000"/>
          <w:szCs w:val="24"/>
          <w:lang w:eastAsia="uk-UA"/>
        </w:rPr>
        <w:t>а</w:t>
      </w:r>
      <w:r>
        <w:rPr>
          <w:rFonts w:ascii="Times New Roman CYR" w:hAnsi="Times New Roman CYR" w:cs="Times New Roman CYR"/>
          <w:color w:val="000000"/>
          <w:szCs w:val="24"/>
          <w:lang w:eastAsia="uk-UA"/>
        </w:rPr>
        <w:t>дення електронного цифрового підпису</w:t>
      </w:r>
    </w:p>
    <w:p w:rsidR="00B47094" w:rsidRDefault="00B47094" w:rsidP="00B47094">
      <w:pPr>
        <w:pStyle w:val="a3"/>
        <w:numPr>
          <w:ilvl w:val="1"/>
          <w:numId w:val="8"/>
        </w:numPr>
        <w:autoSpaceDE w:val="0"/>
        <w:autoSpaceDN w:val="0"/>
        <w:adjustRightInd w:val="0"/>
        <w:spacing w:after="0" w:line="240" w:lineRule="auto"/>
        <w:ind w:left="1843"/>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відкритий  ключ підписувача відповідає особистому ключу, зазначеному у сертифікаті</w:t>
      </w:r>
    </w:p>
    <w:p w:rsidR="00B47094" w:rsidRDefault="00B47094" w:rsidP="00B47094">
      <w:pPr>
        <w:pStyle w:val="a3"/>
        <w:numPr>
          <w:ilvl w:val="1"/>
          <w:numId w:val="8"/>
        </w:numPr>
        <w:autoSpaceDE w:val="0"/>
        <w:autoSpaceDN w:val="0"/>
        <w:adjustRightInd w:val="0"/>
        <w:spacing w:after="0" w:line="240" w:lineRule="auto"/>
        <w:ind w:left="1843"/>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особистий ключ підписувача відповідає відкритому ключу, зазначеному у сертифікаті</w:t>
      </w:r>
    </w:p>
    <w:p w:rsidR="00B47094" w:rsidRDefault="00B47094" w:rsidP="00B47094">
      <w:pPr>
        <w:pStyle w:val="a3"/>
        <w:numPr>
          <w:ilvl w:val="0"/>
          <w:numId w:val="2"/>
        </w:numPr>
        <w:spacing w:after="0" w:line="240" w:lineRule="auto"/>
        <w:jc w:val="both"/>
        <w:rPr>
          <w:rFonts w:ascii="Times New Roman" w:eastAsiaTheme="minorHAnsi" w:hAnsi="Times New Roman" w:cs="Times New Roman"/>
          <w:szCs w:val="24"/>
          <w:lang w:eastAsia="en-US"/>
        </w:rPr>
      </w:pPr>
      <w:r>
        <w:rPr>
          <w:rFonts w:ascii="Times New Roman CYR" w:hAnsi="Times New Roman CYR" w:cs="Times New Roman CYR"/>
          <w:color w:val="000000"/>
          <w:szCs w:val="24"/>
        </w:rPr>
        <w:t>Сертифікат ключа містить такі обов'язкові дані</w:t>
      </w:r>
    </w:p>
    <w:p w:rsidR="00B47094" w:rsidRDefault="00B47094" w:rsidP="00B47094">
      <w:pPr>
        <w:pStyle w:val="a3"/>
        <w:numPr>
          <w:ilvl w:val="1"/>
          <w:numId w:val="9"/>
        </w:numPr>
        <w:autoSpaceDE w:val="0"/>
        <w:autoSpaceDN w:val="0"/>
        <w:adjustRightInd w:val="0"/>
        <w:spacing w:after="0" w:line="240" w:lineRule="auto"/>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зазначення, що сертифікат виданий в Україні</w:t>
      </w:r>
    </w:p>
    <w:p w:rsidR="00B47094" w:rsidRDefault="00B47094" w:rsidP="00B47094">
      <w:pPr>
        <w:pStyle w:val="a3"/>
        <w:numPr>
          <w:ilvl w:val="1"/>
          <w:numId w:val="9"/>
        </w:numPr>
        <w:autoSpaceDE w:val="0"/>
        <w:autoSpaceDN w:val="0"/>
        <w:adjustRightInd w:val="0"/>
        <w:spacing w:after="0" w:line="240" w:lineRule="auto"/>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відкритий ключ</w:t>
      </w:r>
    </w:p>
    <w:p w:rsidR="00B47094" w:rsidRDefault="00B47094" w:rsidP="00B47094">
      <w:pPr>
        <w:pStyle w:val="a3"/>
        <w:numPr>
          <w:ilvl w:val="1"/>
          <w:numId w:val="9"/>
        </w:numPr>
        <w:autoSpaceDE w:val="0"/>
        <w:autoSpaceDN w:val="0"/>
        <w:adjustRightInd w:val="0"/>
        <w:spacing w:after="0" w:line="240" w:lineRule="auto"/>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інформацію про обмеження використання підпису</w:t>
      </w:r>
    </w:p>
    <w:p w:rsidR="00B47094" w:rsidRDefault="00B47094" w:rsidP="00B47094">
      <w:pPr>
        <w:pStyle w:val="a3"/>
        <w:numPr>
          <w:ilvl w:val="1"/>
          <w:numId w:val="9"/>
        </w:numPr>
        <w:autoSpaceDE w:val="0"/>
        <w:autoSpaceDN w:val="0"/>
        <w:adjustRightInd w:val="0"/>
        <w:spacing w:after="0" w:line="240" w:lineRule="auto"/>
        <w:rPr>
          <w:rFonts w:ascii="Times New Roman CYR" w:hAnsi="Times New Roman CYR" w:cs="Times New Roman CYR"/>
          <w:color w:val="000000"/>
          <w:szCs w:val="24"/>
          <w:lang w:eastAsia="uk-UA"/>
        </w:rPr>
      </w:pPr>
      <w:r>
        <w:rPr>
          <w:rFonts w:ascii="Times New Roman CYR" w:hAnsi="Times New Roman CYR" w:cs="Times New Roman CYR"/>
          <w:color w:val="000000"/>
          <w:szCs w:val="24"/>
          <w:lang w:eastAsia="uk-UA"/>
        </w:rPr>
        <w:t>унікальний реєстраційний номер сертифіката ключа</w:t>
      </w:r>
    </w:p>
    <w:p w:rsidR="00B47094" w:rsidRDefault="00B47094" w:rsidP="00B47094">
      <w:pPr>
        <w:pStyle w:val="a3"/>
        <w:numPr>
          <w:ilvl w:val="1"/>
          <w:numId w:val="9"/>
        </w:numPr>
        <w:autoSpaceDE w:val="0"/>
        <w:autoSpaceDN w:val="0"/>
        <w:adjustRightInd w:val="0"/>
        <w:spacing w:after="0" w:line="360" w:lineRule="auto"/>
        <w:jc w:val="both"/>
        <w:rPr>
          <w:rFonts w:ascii="Times New Roman" w:eastAsiaTheme="minorHAnsi" w:hAnsi="Times New Roman" w:cs="Times New Roman"/>
          <w:szCs w:val="24"/>
          <w:lang w:eastAsia="en-US"/>
        </w:rPr>
      </w:pPr>
      <w:r>
        <w:rPr>
          <w:rFonts w:ascii="Times New Roman CYR" w:hAnsi="Times New Roman CYR" w:cs="Times New Roman CYR"/>
          <w:color w:val="000000"/>
          <w:szCs w:val="24"/>
          <w:lang w:eastAsia="uk-UA"/>
        </w:rPr>
        <w:t>дату і час початку та закінчення строку чинності сертифіката</w:t>
      </w:r>
    </w:p>
    <w:p w:rsidR="00B47094" w:rsidRPr="00B47094" w:rsidRDefault="00B47094"/>
    <w:sectPr w:rsidR="00B47094" w:rsidRPr="00B47094" w:rsidSect="0039558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EE"/>
    <w:multiLevelType w:val="hybridMultilevel"/>
    <w:tmpl w:val="B5C0294E"/>
    <w:lvl w:ilvl="0" w:tplc="93D84D2C">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8B9505C"/>
    <w:multiLevelType w:val="hybridMultilevel"/>
    <w:tmpl w:val="3B90889C"/>
    <w:lvl w:ilvl="0" w:tplc="0422000F">
      <w:start w:val="1"/>
      <w:numFmt w:val="decimal"/>
      <w:lvlText w:val="%1."/>
      <w:lvlJc w:val="left"/>
      <w:pPr>
        <w:ind w:left="720" w:hanging="360"/>
      </w:pPr>
    </w:lvl>
    <w:lvl w:ilvl="1" w:tplc="93D84D2C">
      <w:start w:val="1"/>
      <w:numFmt w:val="russianLow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09CA29D7"/>
    <w:multiLevelType w:val="hybridMultilevel"/>
    <w:tmpl w:val="A4586EA6"/>
    <w:lvl w:ilvl="0" w:tplc="0422000F">
      <w:start w:val="1"/>
      <w:numFmt w:val="decimal"/>
      <w:lvlText w:val="%1."/>
      <w:lvlJc w:val="left"/>
      <w:pPr>
        <w:ind w:left="720" w:hanging="360"/>
      </w:pPr>
    </w:lvl>
    <w:lvl w:ilvl="1" w:tplc="93D84D2C">
      <w:start w:val="1"/>
      <w:numFmt w:val="russianLow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262B0059"/>
    <w:multiLevelType w:val="hybridMultilevel"/>
    <w:tmpl w:val="62CCC83C"/>
    <w:lvl w:ilvl="0" w:tplc="93D84D2C">
      <w:start w:val="1"/>
      <w:numFmt w:val="russianLower"/>
      <w:lvlText w:val="%1."/>
      <w:lvlJc w:val="left"/>
      <w:pPr>
        <w:ind w:left="1776"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2E285EDA"/>
    <w:multiLevelType w:val="hybridMultilevel"/>
    <w:tmpl w:val="454A8DE8"/>
    <w:lvl w:ilvl="0" w:tplc="0422000F">
      <w:start w:val="1"/>
      <w:numFmt w:val="decimal"/>
      <w:lvlText w:val="%1."/>
      <w:lvlJc w:val="left"/>
      <w:pPr>
        <w:ind w:left="720" w:hanging="360"/>
      </w:pPr>
    </w:lvl>
    <w:lvl w:ilvl="1" w:tplc="93D84D2C">
      <w:start w:val="1"/>
      <w:numFmt w:val="russianLow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326C07DC"/>
    <w:multiLevelType w:val="hybridMultilevel"/>
    <w:tmpl w:val="64F45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8707B"/>
    <w:multiLevelType w:val="hybridMultilevel"/>
    <w:tmpl w:val="EA2A04D6"/>
    <w:lvl w:ilvl="0" w:tplc="0422000F">
      <w:start w:val="1"/>
      <w:numFmt w:val="decimal"/>
      <w:lvlText w:val="%1."/>
      <w:lvlJc w:val="left"/>
      <w:pPr>
        <w:ind w:left="720" w:hanging="360"/>
      </w:pPr>
    </w:lvl>
    <w:lvl w:ilvl="1" w:tplc="93D84D2C">
      <w:start w:val="1"/>
      <w:numFmt w:val="russianLow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78C27268"/>
    <w:multiLevelType w:val="hybridMultilevel"/>
    <w:tmpl w:val="80329256"/>
    <w:lvl w:ilvl="0" w:tplc="0422000F">
      <w:start w:val="1"/>
      <w:numFmt w:val="decimal"/>
      <w:lvlText w:val="%1."/>
      <w:lvlJc w:val="left"/>
      <w:pPr>
        <w:ind w:left="720" w:hanging="360"/>
      </w:pPr>
    </w:lvl>
    <w:lvl w:ilvl="1" w:tplc="93D84D2C">
      <w:start w:val="1"/>
      <w:numFmt w:val="russianLow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7E670930"/>
    <w:multiLevelType w:val="hybridMultilevel"/>
    <w:tmpl w:val="308CF49E"/>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autoHyphenation/>
  <w:hyphenationZone w:val="425"/>
  <w:characterSpacingControl w:val="doNotCompress"/>
  <w:compat/>
  <w:rsids>
    <w:rsidRoot w:val="00395582"/>
    <w:rsid w:val="00017E7B"/>
    <w:rsid w:val="0004761E"/>
    <w:rsid w:val="00087A21"/>
    <w:rsid w:val="000A13D9"/>
    <w:rsid w:val="00100B7D"/>
    <w:rsid w:val="00105D00"/>
    <w:rsid w:val="00134C67"/>
    <w:rsid w:val="001C5A2D"/>
    <w:rsid w:val="0022422C"/>
    <w:rsid w:val="002B4CDF"/>
    <w:rsid w:val="00386F18"/>
    <w:rsid w:val="00395582"/>
    <w:rsid w:val="003D49B6"/>
    <w:rsid w:val="004D60D3"/>
    <w:rsid w:val="0069529F"/>
    <w:rsid w:val="00747213"/>
    <w:rsid w:val="00751EC1"/>
    <w:rsid w:val="00776A1A"/>
    <w:rsid w:val="007B737C"/>
    <w:rsid w:val="007E1A02"/>
    <w:rsid w:val="007F4A1C"/>
    <w:rsid w:val="007F6CCA"/>
    <w:rsid w:val="00911D45"/>
    <w:rsid w:val="009E3170"/>
    <w:rsid w:val="00A71EBE"/>
    <w:rsid w:val="00AA1218"/>
    <w:rsid w:val="00AD4112"/>
    <w:rsid w:val="00B47094"/>
    <w:rsid w:val="00B62106"/>
    <w:rsid w:val="00B92B30"/>
    <w:rsid w:val="00CF7B1F"/>
    <w:rsid w:val="00DC2F00"/>
    <w:rsid w:val="00E06B26"/>
    <w:rsid w:val="00EA3906"/>
    <w:rsid w:val="00EB3703"/>
    <w:rsid w:val="00F84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82"/>
    <w:pPr>
      <w:spacing w:after="160" w:line="259" w:lineRule="auto"/>
      <w:jc w:val="left"/>
    </w:pPr>
    <w:rPr>
      <w:rFonts w:asciiTheme="minorHAnsi" w:hAnsiTheme="minorHAnsi" w:cstheme="minorBidi"/>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582"/>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394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pc</cp:lastModifiedBy>
  <cp:revision>6</cp:revision>
  <dcterms:created xsi:type="dcterms:W3CDTF">2020-10-16T08:13:00Z</dcterms:created>
  <dcterms:modified xsi:type="dcterms:W3CDTF">2021-11-15T09:24:00Z</dcterms:modified>
</cp:coreProperties>
</file>